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922DA" w:rsidRDefault="001C3372">
      <w:pPr>
        <w:pStyle w:val="Padro"/>
        <w:tabs>
          <w:tab w:val="left" w:pos="1893"/>
        </w:tabs>
        <w:spacing w:line="360" w:lineRule="auto"/>
        <w:jc w:val="center"/>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szCs w:val="24"/>
        </w:rPr>
        <w:t>ATA Nº 1ª/2023 – PLENÁRIO VIRTUAL</w:t>
      </w:r>
    </w:p>
    <w:p w:rsidR="006922DA" w:rsidRDefault="001C3372">
      <w:pPr>
        <w:pStyle w:val="Padro"/>
        <w:tabs>
          <w:tab w:val="left" w:pos="1893"/>
        </w:tabs>
        <w:spacing w:line="360" w:lineRule="auto"/>
        <w:jc w:val="center"/>
        <w:rPr>
          <w:rFonts w:ascii="Times New Roman" w:eastAsia="Times New Roman" w:hAnsi="Times New Roman" w:cs="Times New Roman"/>
          <w:b/>
          <w:bCs/>
          <w:color w:val="F44336"/>
          <w:szCs w:val="24"/>
        </w:rPr>
      </w:pPr>
      <w:r>
        <w:rPr>
          <w:rFonts w:ascii="Times New Roman" w:eastAsia="Times New Roman" w:hAnsi="Times New Roman" w:cs="Times New Roman"/>
          <w:b/>
          <w:bCs/>
          <w:color w:val="F44336"/>
          <w:szCs w:val="24"/>
        </w:rPr>
        <w:t>(Publicada no Diário Eletrônico do CNMP, Caderno Processual, de 6/9/2023, págs. 1/6)</w:t>
      </w:r>
    </w:p>
    <w:p w:rsidR="006922DA" w:rsidRDefault="001C3372">
      <w:pPr>
        <w:pStyle w:val="Padro"/>
        <w:tabs>
          <w:tab w:val="left" w:pos="3969"/>
          <w:tab w:val="left" w:pos="5848"/>
        </w:tabs>
        <w:spacing w:before="850" w:after="850"/>
        <w:ind w:left="395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Ata da 1ª Sessão Ordinária do Plenário Virtual do Conselho Nacional do Ministério Público, realizada no período de 31.08.2023 a </w:t>
      </w:r>
      <w:r>
        <w:rPr>
          <w:rFonts w:ascii="Times New Roman" w:eastAsia="Times New Roman" w:hAnsi="Times New Roman" w:cs="Times New Roman"/>
          <w:szCs w:val="24"/>
        </w:rPr>
        <w:t>04.09.2023.</w:t>
      </w:r>
    </w:p>
    <w:p w:rsidR="006922DA" w:rsidRDefault="001C3372">
      <w:pPr>
        <w:spacing w:line="360" w:lineRule="auto"/>
        <w:jc w:val="both"/>
        <w:rPr>
          <w:rFonts w:cs="Times New Roman"/>
          <w:bCs/>
        </w:rPr>
      </w:pPr>
      <w:r>
        <w:rPr>
          <w:rStyle w:val="nfaseforte"/>
          <w:rFonts w:cs="Times New Roman"/>
          <w:b w:val="0"/>
          <w:bCs w:val="0"/>
        </w:rPr>
        <w:t xml:space="preserve">Às nove horas do dia trinta e um de julho de dois mil e vinte e três, deu-se início à 1ª Sessão Ordinária do </w:t>
      </w:r>
      <w:r>
        <w:rPr>
          <w:rFonts w:eastAsia="Times New Roman" w:cs="Times New Roman"/>
        </w:rPr>
        <w:t>Plenário Virtual</w:t>
      </w:r>
      <w:r>
        <w:rPr>
          <w:rStyle w:val="nfaseforte"/>
          <w:rFonts w:cs="Times New Roman"/>
          <w:b w:val="0"/>
          <w:bCs w:val="0"/>
        </w:rPr>
        <w:t xml:space="preserve"> do Conselho Nacional do Ministério Público – CNMP, por meio da rede mundial de computadores - </w:t>
      </w:r>
      <w:r>
        <w:rPr>
          <w:rStyle w:val="nfaseforte"/>
          <w:rFonts w:cs="Times New Roman"/>
          <w:b w:val="0"/>
          <w:bCs w:val="0"/>
          <w:i/>
          <w:iCs/>
        </w:rPr>
        <w:t>internet</w:t>
      </w:r>
      <w:r>
        <w:rPr>
          <w:rStyle w:val="nfaseforte"/>
          <w:rFonts w:cs="Times New Roman"/>
          <w:b w:val="0"/>
          <w:bCs w:val="0"/>
        </w:rPr>
        <w:t xml:space="preserve">. Os julgamentos foram concluídos às dezenove horas do dia quatro de setembro de dois mil e vinte e três, nos termos do art. 7º-A, § 5º do RICNMP, e os resultados foram consolidados, conforme certidões de julgamentos em anexo. </w:t>
      </w:r>
    </w:p>
    <w:p w:rsidR="006922DA" w:rsidRDefault="006922DA">
      <w:pPr>
        <w:spacing w:line="360" w:lineRule="auto"/>
        <w:jc w:val="both"/>
        <w:rPr>
          <w:rFonts w:cs="Times New Roman"/>
          <w:bCs/>
        </w:rPr>
      </w:pPr>
    </w:p>
    <w:p w:rsidR="006922DA" w:rsidRDefault="006922DA">
      <w:pPr>
        <w:spacing w:line="360" w:lineRule="auto"/>
        <w:jc w:val="both"/>
        <w:rPr>
          <w:rFonts w:cs="Times New Roman"/>
          <w:bCs/>
        </w:rPr>
      </w:pPr>
    </w:p>
    <w:p w:rsidR="006922DA" w:rsidRDefault="001C3372">
      <w:pPr>
        <w:jc w:val="center"/>
        <w:rPr>
          <w:rFonts w:cs="Times New Roman"/>
          <w:lang w:eastAsia="pt-BR"/>
        </w:rPr>
      </w:pPr>
      <w:r>
        <w:rPr>
          <w:rFonts w:cs="Times New Roman"/>
          <w:lang w:eastAsia="pt-BR"/>
        </w:rPr>
        <w:t>CARLOS VINÍCIUS ALVES RIBEIRO</w:t>
      </w:r>
    </w:p>
    <w:p w:rsidR="006922DA" w:rsidRDefault="001C3372">
      <w:pPr>
        <w:jc w:val="center"/>
        <w:rPr>
          <w:rFonts w:cs="Times New Roman"/>
          <w:lang w:eastAsia="pt-BR"/>
        </w:rPr>
      </w:pPr>
      <w:r>
        <w:rPr>
          <w:rFonts w:cs="Times New Roman"/>
          <w:lang w:eastAsia="pt-BR"/>
        </w:rPr>
        <w:t>Secretário-Geral do CNMP</w:t>
      </w:r>
    </w:p>
    <w:p w:rsidR="006922DA" w:rsidRDefault="006922DA">
      <w:pPr>
        <w:jc w:val="center"/>
        <w:rPr>
          <w:rFonts w:cs="Times New Roman"/>
          <w:lang w:eastAsia="pt-BR"/>
        </w:rPr>
      </w:pPr>
    </w:p>
    <w:p w:rsidR="006922DA" w:rsidRDefault="006922DA">
      <w:pPr>
        <w:jc w:val="center"/>
        <w:rPr>
          <w:rFonts w:cs="Times New Roman"/>
          <w:lang w:eastAsia="pt-BR"/>
        </w:rPr>
      </w:pPr>
    </w:p>
    <w:p w:rsidR="006922DA" w:rsidRDefault="001C3372">
      <w:pPr>
        <w:pStyle w:val="Standard"/>
        <w:tabs>
          <w:tab w:val="left" w:pos="1701"/>
        </w:tabs>
        <w:jc w:val="center"/>
        <w:rPr>
          <w:szCs w:val="24"/>
          <w:lang w:eastAsia="pt-BR"/>
        </w:rPr>
      </w:pPr>
      <w:r>
        <w:rPr>
          <w:szCs w:val="24"/>
          <w:lang w:eastAsia="pt-BR"/>
        </w:rPr>
        <w:t>ANTÔNIO AUGUSTO BRANDÃO DE ARAS</w:t>
      </w:r>
    </w:p>
    <w:p w:rsidR="006922DA" w:rsidRDefault="001C3372">
      <w:pPr>
        <w:pStyle w:val="Standard"/>
        <w:tabs>
          <w:tab w:val="left" w:pos="1701"/>
        </w:tabs>
        <w:jc w:val="center"/>
        <w:rPr>
          <w:szCs w:val="24"/>
          <w:lang w:eastAsia="pt-BR"/>
        </w:rPr>
      </w:pPr>
      <w:r>
        <w:rPr>
          <w:szCs w:val="24"/>
          <w:lang w:eastAsia="pt-BR"/>
        </w:rPr>
        <w:t>Presidente do CNMP</w:t>
      </w: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6922DA">
      <w:pPr>
        <w:pStyle w:val="Standard"/>
        <w:tabs>
          <w:tab w:val="left" w:pos="1701"/>
        </w:tabs>
        <w:jc w:val="center"/>
        <w:rPr>
          <w:szCs w:val="24"/>
          <w:lang w:eastAsia="pt-BR"/>
        </w:rPr>
      </w:pPr>
    </w:p>
    <w:p w:rsidR="006922DA" w:rsidRDefault="001C3372">
      <w:pPr>
        <w:tabs>
          <w:tab w:val="left" w:pos="0"/>
        </w:tabs>
        <w:jc w:val="center"/>
        <w:rPr>
          <w:rFonts w:eastAsia="Times New Roman" w:cs="Times New Roman"/>
        </w:rPr>
      </w:pPr>
      <w:r>
        <w:rPr>
          <w:rStyle w:val="nfaseforte"/>
          <w:rFonts w:cs="Times New Roman"/>
        </w:rPr>
        <w:lastRenderedPageBreak/>
        <w:t>CERTIDÕES DE JULGAMENTO</w:t>
      </w:r>
    </w:p>
    <w:p w:rsidR="006922DA" w:rsidRDefault="001C3372">
      <w:pPr>
        <w:tabs>
          <w:tab w:val="left" w:pos="0"/>
        </w:tabs>
        <w:jc w:val="center"/>
        <w:rPr>
          <w:rStyle w:val="nfaseforte"/>
          <w:rFonts w:cs="Times New Roman"/>
        </w:rPr>
      </w:pPr>
      <w:r>
        <w:rPr>
          <w:rStyle w:val="nfaseforte"/>
          <w:rFonts w:cs="Times New Roman"/>
        </w:rPr>
        <w:t>1ª SESSÃO ORDINÁRIA DO PLENÁRIO VIRTUAL – 31.08.2023 a 04.09.2023</w:t>
      </w:r>
    </w:p>
    <w:p w:rsidR="006922DA" w:rsidRDefault="006922DA">
      <w:pPr>
        <w:tabs>
          <w:tab w:val="left" w:pos="0"/>
        </w:tabs>
        <w:jc w:val="center"/>
        <w:rPr>
          <w:rStyle w:val="nfaseforte"/>
          <w:rFonts w:cs="Times New Roman"/>
        </w:rPr>
      </w:pPr>
    </w:p>
    <w:p w:rsidR="006922DA" w:rsidRDefault="001C3372">
      <w:pPr>
        <w:tabs>
          <w:tab w:val="left" w:pos="7308"/>
        </w:tabs>
        <w:snapToGrid w:val="0"/>
        <w:spacing w:line="100" w:lineRule="atLeast"/>
        <w:jc w:val="both"/>
        <w:rPr>
          <w:rFonts w:cs="Times New Roman"/>
          <w:b/>
          <w:bCs/>
        </w:rPr>
      </w:pPr>
      <w:r>
        <w:rPr>
          <w:rStyle w:val="nfaseforte"/>
          <w:rFonts w:cs="Times New Roman"/>
        </w:rPr>
        <w:t>1)</w:t>
      </w:r>
      <w:r>
        <w:rPr>
          <w:rStyle w:val="nfaseforte"/>
          <w:rFonts w:cs="Times New Roman"/>
          <w:b w:val="0"/>
          <w:bCs w:val="0"/>
        </w:rPr>
        <w:t xml:space="preserve"> </w:t>
      </w:r>
      <w:r>
        <w:rPr>
          <w:rFonts w:cs="Times New Roman"/>
          <w:b/>
          <w:bCs/>
        </w:rPr>
        <w:t xml:space="preserve">Reclamação para Preservação da Autonomia do Ministério Público n° </w:t>
      </w:r>
      <w:r>
        <w:rPr>
          <w:rFonts w:cs="Times New Roman"/>
          <w:b/>
          <w:bCs/>
        </w:rPr>
        <w:t>1.01100/2017-27</w:t>
      </w:r>
    </w:p>
    <w:p w:rsidR="006922DA" w:rsidRDefault="001C3372">
      <w:pPr>
        <w:tabs>
          <w:tab w:val="left" w:pos="7308"/>
        </w:tabs>
        <w:snapToGrid w:val="0"/>
        <w:spacing w:line="100" w:lineRule="atLeast"/>
        <w:jc w:val="both"/>
        <w:rPr>
          <w:rFonts w:cs="Times New Roman"/>
        </w:rPr>
      </w:pPr>
      <w:r>
        <w:rPr>
          <w:rFonts w:cs="Times New Roman"/>
        </w:rPr>
        <w:t>Relator(a): Cons. Daniel Carnio Costa</w:t>
      </w:r>
    </w:p>
    <w:p w:rsidR="006922DA" w:rsidRDefault="001C3372">
      <w:pPr>
        <w:tabs>
          <w:tab w:val="left" w:pos="7308"/>
        </w:tabs>
        <w:snapToGrid w:val="0"/>
        <w:spacing w:line="100" w:lineRule="atLeast"/>
        <w:jc w:val="both"/>
        <w:rPr>
          <w:rFonts w:cs="Times New Roman"/>
        </w:rPr>
      </w:pPr>
      <w:r>
        <w:rPr>
          <w:rFonts w:cs="Times New Roman"/>
        </w:rPr>
        <w:t>Requerente: Ministério Público do Distrito Federal e Territórios</w:t>
      </w:r>
    </w:p>
    <w:p w:rsidR="006922DA" w:rsidRDefault="001C3372">
      <w:pPr>
        <w:tabs>
          <w:tab w:val="left" w:pos="7308"/>
        </w:tabs>
        <w:snapToGrid w:val="0"/>
        <w:spacing w:line="100" w:lineRule="atLeast"/>
        <w:jc w:val="both"/>
        <w:rPr>
          <w:rFonts w:cs="Times New Roman"/>
        </w:rPr>
      </w:pPr>
      <w:r>
        <w:rPr>
          <w:rFonts w:cs="Times New Roman"/>
        </w:rPr>
        <w:t>Requeridos: Ministério Público Federal; Procuradoria Federal dos Direitos do Cidadão</w:t>
      </w:r>
    </w:p>
    <w:p w:rsidR="006922DA" w:rsidRDefault="001C3372">
      <w:pPr>
        <w:tabs>
          <w:tab w:val="left" w:pos="7308"/>
        </w:tabs>
        <w:snapToGrid w:val="0"/>
        <w:spacing w:line="100" w:lineRule="atLeast"/>
        <w:jc w:val="both"/>
        <w:rPr>
          <w:rFonts w:cs="Times New Roman"/>
        </w:rPr>
      </w:pPr>
      <w:r>
        <w:rPr>
          <w:rFonts w:cs="Times New Roman"/>
        </w:rPr>
        <w:t>Interessados: Deborah Macedo Duprat de Britto Pereira; Sergio Gardenghi Suiama</w:t>
      </w:r>
    </w:p>
    <w:p w:rsidR="006922DA" w:rsidRDefault="001C3372">
      <w:pPr>
        <w:tabs>
          <w:tab w:val="left" w:pos="7308"/>
        </w:tabs>
        <w:snapToGrid w:val="0"/>
        <w:spacing w:line="100" w:lineRule="atLeast"/>
        <w:jc w:val="both"/>
        <w:rPr>
          <w:rFonts w:cs="Times New Roman"/>
        </w:rPr>
      </w:pPr>
      <w:r>
        <w:rPr>
          <w:rFonts w:cs="Times New Roman"/>
        </w:rPr>
        <w:t>Objeto: Conselho Nacional do Ministério Público. Nota Técnica n.º 11/2017/PCDF/MPF. Proteção à criança e ao adolescente. Atuação dos Ministérios Públicos estaduais.</w:t>
      </w:r>
    </w:p>
    <w:p w:rsidR="006922DA" w:rsidRDefault="001C3372">
      <w:pPr>
        <w:tabs>
          <w:tab w:val="left" w:pos="7308"/>
        </w:tabs>
        <w:snapToGrid w:val="0"/>
        <w:spacing w:line="100" w:lineRule="atLeast"/>
        <w:jc w:val="both"/>
        <w:rPr>
          <w:rFonts w:cs="Times New Roman"/>
        </w:rPr>
      </w:pPr>
      <w:r>
        <w:rPr>
          <w:rFonts w:cs="Times New Roman"/>
        </w:rPr>
        <w:t>Presidente da Sessão: Antônio Augusto Brandão de Aras</w:t>
      </w:r>
    </w:p>
    <w:p w:rsidR="006922DA" w:rsidRDefault="001C3372">
      <w:pPr>
        <w:tabs>
          <w:tab w:val="left" w:pos="7308"/>
        </w:tabs>
        <w:snapToGrid w:val="0"/>
        <w:spacing w:line="100" w:lineRule="atLeast"/>
        <w:jc w:val="both"/>
        <w:rPr>
          <w:rFonts w:cs="Times New Roman"/>
        </w:rPr>
      </w:pPr>
      <w:r>
        <w:rPr>
          <w:rFonts w:eastAsia="Times New Roman" w:cs="Times New Roman"/>
          <w:b/>
          <w:bCs/>
        </w:rPr>
        <w:t xml:space="preserve">Decisão: </w:t>
      </w:r>
      <w:r>
        <w:rPr>
          <w:rFonts w:eastAsia="Times New Roman" w:cs="Times New Roman"/>
        </w:rPr>
        <w:t>O Conselho, por maioria, julgou procedente a</w:t>
      </w:r>
      <w:r>
        <w:rPr>
          <w:rFonts w:cs="Times New Roman"/>
        </w:rPr>
        <w:t xml:space="preserve"> presente Reclamação para Preservação da Autonomia do Ministério Público para determinar à Procuradoria Federal dos Direitos do Cidadão que se abstenha de emitir notas técnicas e instrumentos correlatos, para a defesa dos direitos constitucionais do cidadão, quando não direcionados a órgãos do Poder Público Federal, concessionários e permissionários de serviço público federal ou entidades que exerçam função delegada da União, nos estritos termos do art. 39 da Lei </w:t>
      </w:r>
      <w:r>
        <w:rPr>
          <w:rFonts w:cs="Times New Roman"/>
        </w:rPr>
        <w:t>Complementar nº 75/1993, nos termos do voto do Relator. Vencido o Conselheiro Antônio Edílio que decidia pela extinção do processo, sem resolução de mérito, em razão da superveniente perda de interesse processual, dada a ausência de utilidade na obtenção do resultado pretendido pelos requerentes e, em caso de incursão no mérito da presente Reclamação para Preservação da Autonomia do Ministério Público, decidia por sua integral improcedência, por reputar inexistente, no caso, usurpação de atribuições de qual</w:t>
      </w:r>
      <w:r>
        <w:rPr>
          <w:rFonts w:cs="Times New Roman"/>
        </w:rPr>
        <w:t>quer unidade ou ramo do Ministério Público. Ausente, justificadamente, e</w:t>
      </w:r>
      <w:r>
        <w:rPr>
          <w:rFonts w:eastAsia="Times New Roman" w:cs="Times New Roman"/>
        </w:rPr>
        <w:t>m razão da vacância do cargo, o representante indicado pela Câmara dos Deputados.</w:t>
      </w:r>
    </w:p>
    <w:p w:rsidR="006922DA" w:rsidRDefault="006922DA">
      <w:pPr>
        <w:tabs>
          <w:tab w:val="left" w:pos="7308"/>
        </w:tabs>
        <w:snapToGrid w:val="0"/>
        <w:spacing w:line="100" w:lineRule="atLeast"/>
        <w:jc w:val="both"/>
        <w:rPr>
          <w:rFonts w:cs="Times New Roman"/>
        </w:rPr>
      </w:pPr>
    </w:p>
    <w:p w:rsidR="006922DA" w:rsidRDefault="001C3372">
      <w:pPr>
        <w:tabs>
          <w:tab w:val="left" w:pos="7308"/>
        </w:tabs>
        <w:snapToGrid w:val="0"/>
        <w:spacing w:line="100" w:lineRule="atLeast"/>
        <w:jc w:val="both"/>
        <w:rPr>
          <w:rFonts w:cs="Times New Roman"/>
          <w:b/>
          <w:bCs/>
        </w:rPr>
      </w:pPr>
      <w:r>
        <w:rPr>
          <w:rFonts w:cs="Times New Roman"/>
          <w:b/>
          <w:bCs/>
        </w:rPr>
        <w:t>2) Reclamação para Preservação da Autonomia do Ministério Público n° 1.01105/2017-03</w:t>
      </w:r>
    </w:p>
    <w:p w:rsidR="006922DA" w:rsidRDefault="001C3372">
      <w:pPr>
        <w:tabs>
          <w:tab w:val="left" w:pos="7308"/>
        </w:tabs>
        <w:snapToGrid w:val="0"/>
        <w:spacing w:line="100" w:lineRule="atLeast"/>
        <w:jc w:val="both"/>
        <w:rPr>
          <w:rFonts w:cs="Times New Roman"/>
        </w:rPr>
      </w:pPr>
      <w:r>
        <w:rPr>
          <w:rFonts w:cs="Times New Roman"/>
        </w:rPr>
        <w:t>Relator(a): Cons. Daniel Carnio Costa</w:t>
      </w:r>
    </w:p>
    <w:p w:rsidR="006922DA" w:rsidRDefault="001C3372">
      <w:pPr>
        <w:tabs>
          <w:tab w:val="left" w:pos="7308"/>
        </w:tabs>
        <w:snapToGrid w:val="0"/>
        <w:spacing w:line="100" w:lineRule="atLeast"/>
        <w:jc w:val="both"/>
        <w:rPr>
          <w:rFonts w:cs="Times New Roman"/>
        </w:rPr>
      </w:pPr>
      <w:r>
        <w:rPr>
          <w:rFonts w:cs="Times New Roman"/>
        </w:rPr>
        <w:t>Requerentes: Anna Maria Amarante Brancio; Marya Olimpia Ribeiro Pacheco; Renato Barão Varalda</w:t>
      </w:r>
    </w:p>
    <w:p w:rsidR="006922DA" w:rsidRDefault="001C3372">
      <w:pPr>
        <w:tabs>
          <w:tab w:val="left" w:pos="7308"/>
        </w:tabs>
        <w:snapToGrid w:val="0"/>
        <w:spacing w:line="100" w:lineRule="atLeast"/>
        <w:jc w:val="both"/>
        <w:rPr>
          <w:rFonts w:cs="Times New Roman"/>
        </w:rPr>
      </w:pPr>
      <w:r>
        <w:rPr>
          <w:rFonts w:cs="Times New Roman"/>
        </w:rPr>
        <w:t>Requeridos: Ministério Público Federal; Procuradoria Federal dos Direitos do Cidadão</w:t>
      </w:r>
    </w:p>
    <w:p w:rsidR="006922DA" w:rsidRDefault="001C3372">
      <w:pPr>
        <w:tabs>
          <w:tab w:val="left" w:pos="7308"/>
        </w:tabs>
        <w:snapToGrid w:val="0"/>
        <w:spacing w:line="100" w:lineRule="atLeast"/>
        <w:jc w:val="both"/>
        <w:rPr>
          <w:rFonts w:cs="Times New Roman"/>
        </w:rPr>
      </w:pPr>
      <w:r>
        <w:rPr>
          <w:rFonts w:cs="Times New Roman"/>
        </w:rPr>
        <w:t>Interessados: Deborah Macedo Duprat de Britto Pereira; Sergio Gardenghi Suiama</w:t>
      </w:r>
    </w:p>
    <w:p w:rsidR="006922DA" w:rsidRDefault="001C3372">
      <w:pPr>
        <w:tabs>
          <w:tab w:val="left" w:pos="7308"/>
        </w:tabs>
        <w:snapToGrid w:val="0"/>
        <w:spacing w:line="100" w:lineRule="atLeast"/>
        <w:jc w:val="both"/>
        <w:rPr>
          <w:rFonts w:cs="Times New Roman"/>
        </w:rPr>
      </w:pPr>
      <w:r>
        <w:rPr>
          <w:rFonts w:cs="Times New Roman"/>
        </w:rPr>
        <w:t>Objeto: Ministério Público Federal. Conflito de atribuições entre a Procuradoria Federal dos Direitos do Cidadão e a Justiça Estadual. Edição de Nota Técnica n° 11/2017/PFDC/MPF. Matéria da infância e juventude.</w:t>
      </w:r>
    </w:p>
    <w:p w:rsidR="006922DA" w:rsidRDefault="001C3372">
      <w:pPr>
        <w:tabs>
          <w:tab w:val="left" w:pos="7308"/>
        </w:tabs>
        <w:snapToGrid w:val="0"/>
        <w:spacing w:line="100" w:lineRule="atLeast"/>
        <w:jc w:val="both"/>
        <w:rPr>
          <w:rFonts w:cs="Times New Roman"/>
        </w:rPr>
      </w:pPr>
      <w:r>
        <w:rPr>
          <w:rFonts w:cs="Times New Roman"/>
        </w:rPr>
        <w:t>Presidente da Sessão: Antônio Augusto Brandão de Aras</w:t>
      </w:r>
    </w:p>
    <w:p w:rsidR="006922DA" w:rsidRDefault="001C3372">
      <w:pPr>
        <w:tabs>
          <w:tab w:val="left" w:pos="7308"/>
        </w:tabs>
        <w:snapToGrid w:val="0"/>
        <w:spacing w:line="100" w:lineRule="atLeast"/>
        <w:jc w:val="both"/>
        <w:rPr>
          <w:rFonts w:cs="Times New Roman"/>
        </w:rPr>
      </w:pPr>
      <w:r>
        <w:rPr>
          <w:rFonts w:eastAsia="Times New Roman" w:cs="Times New Roman"/>
          <w:b/>
          <w:bCs/>
        </w:rPr>
        <w:t xml:space="preserve">Decisão: </w:t>
      </w:r>
      <w:r>
        <w:rPr>
          <w:rFonts w:eastAsia="Times New Roman" w:cs="Times New Roman"/>
        </w:rPr>
        <w:t>O Conselho, por maioria, julgou procedente a</w:t>
      </w:r>
      <w:r>
        <w:rPr>
          <w:rFonts w:cs="Times New Roman"/>
        </w:rPr>
        <w:t xml:space="preserve"> presente Reclamação para Preservação da Autonomia do Ministério Público para determinar à Procuradoria Federal dos Direitos do Cidadão que se abstenha de emitir notas técnicas e instrumentos correlatos, para a defesa dos direitos constitucionais do cidadão, quando não direcionados a órgãos do Poder Público Federal, concessionários e permissionários de serviço público federal ou entidades que exerçam função delegada da União, nos estritos termos do art. 39 da Lei </w:t>
      </w:r>
      <w:r>
        <w:rPr>
          <w:rFonts w:cs="Times New Roman"/>
        </w:rPr>
        <w:t xml:space="preserve">Complementar nº 75/1993, nos termos do voto do Relator. Vencido o Conselheiro Antônio Edílio que decidia pela extinção do processo, sem resolução de mérito, em razão da superveniente perda de interesse processual, dada a ausência de utilidade na obtenção do resultado pretendido pelos requerentes e, em caso </w:t>
      </w:r>
      <w:r>
        <w:rPr>
          <w:rFonts w:cs="Times New Roman"/>
        </w:rPr>
        <w:lastRenderedPageBreak/>
        <w:t>de incursão no mérito da presente Reclamação para Preservação da Autonomia do Ministério Público, decidia por sua integral improcedência, por reputar inexistente, no caso, usurpação de atribuições de qual</w:t>
      </w:r>
      <w:r>
        <w:rPr>
          <w:rFonts w:cs="Times New Roman"/>
        </w:rPr>
        <w:t>quer unidade ou ramo do Ministério Público. Ausente, justificadamente, e</w:t>
      </w:r>
      <w:r>
        <w:rPr>
          <w:rFonts w:eastAsia="Times New Roman" w:cs="Times New Roman"/>
        </w:rPr>
        <w:t>m razão da vacância do cargo, o representante indicado pela Câmara dos Deputados.</w:t>
      </w:r>
    </w:p>
    <w:p w:rsidR="006922DA" w:rsidRDefault="006922DA">
      <w:pPr>
        <w:tabs>
          <w:tab w:val="left" w:pos="7308"/>
        </w:tabs>
        <w:snapToGrid w:val="0"/>
        <w:spacing w:line="100" w:lineRule="atLeast"/>
        <w:jc w:val="both"/>
        <w:rPr>
          <w:rFonts w:cs="Times New Roman"/>
        </w:rPr>
      </w:pPr>
    </w:p>
    <w:p w:rsidR="006922DA" w:rsidRDefault="001C3372">
      <w:pPr>
        <w:tabs>
          <w:tab w:val="left" w:pos="7308"/>
        </w:tabs>
        <w:snapToGrid w:val="0"/>
        <w:spacing w:line="100" w:lineRule="atLeast"/>
        <w:jc w:val="both"/>
        <w:rPr>
          <w:rFonts w:cs="Times New Roman"/>
          <w:b/>
          <w:bCs/>
          <w:kern w:val="2"/>
        </w:rPr>
      </w:pPr>
      <w:r>
        <w:rPr>
          <w:rFonts w:cs="Times New Roman"/>
          <w:b/>
          <w:bCs/>
        </w:rPr>
        <w:t xml:space="preserve">3) </w:t>
      </w:r>
      <w:r>
        <w:rPr>
          <w:rFonts w:cs="Times New Roman"/>
          <w:b/>
          <w:bCs/>
          <w:kern w:val="2"/>
        </w:rPr>
        <w:t>Proposição n° 1.00509/2018-25</w:t>
      </w:r>
    </w:p>
    <w:p w:rsidR="006922DA" w:rsidRDefault="001C3372">
      <w:pPr>
        <w:tabs>
          <w:tab w:val="left" w:pos="7308"/>
        </w:tabs>
        <w:snapToGrid w:val="0"/>
        <w:spacing w:line="100" w:lineRule="atLeast"/>
        <w:jc w:val="both"/>
        <w:rPr>
          <w:rFonts w:cs="Times New Roman"/>
        </w:rPr>
      </w:pPr>
      <w:r>
        <w:rPr>
          <w:rFonts w:cs="Times New Roman"/>
        </w:rPr>
        <w:t xml:space="preserve">Relator(a): Cons. </w:t>
      </w:r>
      <w:r>
        <w:rPr>
          <w:rFonts w:cs="Times New Roman"/>
        </w:rPr>
        <w:t>Antônio Edílio Magalhães Teixeira</w:t>
      </w:r>
    </w:p>
    <w:p w:rsidR="006922DA" w:rsidRDefault="001C3372">
      <w:pPr>
        <w:tabs>
          <w:tab w:val="left" w:pos="7308"/>
        </w:tabs>
        <w:snapToGrid w:val="0"/>
        <w:spacing w:line="100" w:lineRule="atLeast"/>
        <w:jc w:val="both"/>
        <w:rPr>
          <w:rFonts w:cs="Times New Roman"/>
        </w:rPr>
      </w:pPr>
      <w:r>
        <w:rPr>
          <w:rFonts w:cs="Times New Roman"/>
        </w:rPr>
        <w:t>Requerente: Valter Shuenquener de Araújo</w:t>
      </w:r>
    </w:p>
    <w:p w:rsidR="006922DA" w:rsidRDefault="001C3372">
      <w:pPr>
        <w:tabs>
          <w:tab w:val="left" w:pos="7308"/>
        </w:tabs>
        <w:snapToGrid w:val="0"/>
        <w:spacing w:line="100" w:lineRule="atLeast"/>
        <w:jc w:val="both"/>
        <w:rPr>
          <w:rFonts w:cs="Times New Roman"/>
          <w:kern w:val="2"/>
        </w:rPr>
      </w:pPr>
      <w:r>
        <w:rPr>
          <w:rFonts w:cs="Times New Roman"/>
        </w:rPr>
        <w:t xml:space="preserve">Objeto: </w:t>
      </w:r>
      <w:r>
        <w:rPr>
          <w:rFonts w:cs="Times New Roman"/>
          <w:shd w:val="clear" w:color="auto" w:fill="FFFFFF"/>
        </w:rPr>
        <w:t>Conselho Nacional do Ministério Público. Emenda Regimental. Acréscimo do inciso XX ao art. 5°, do RICNMP. Competência do Plenário para afastar, por inconstitucionalidade, e observada a maioria absoluta de seus membros, a aplicação de Lei aproveitada como base de ato administrativo objeto de controle.</w:t>
      </w:r>
    </w:p>
    <w:p w:rsidR="006922DA" w:rsidRDefault="001C3372">
      <w:pPr>
        <w:tabs>
          <w:tab w:val="left" w:pos="7308"/>
        </w:tabs>
        <w:snapToGrid w:val="0"/>
        <w:spacing w:line="100" w:lineRule="atLeast"/>
        <w:jc w:val="both"/>
        <w:rPr>
          <w:rFonts w:cs="Times New Roman"/>
        </w:rPr>
      </w:pPr>
      <w:r>
        <w:rPr>
          <w:rFonts w:cs="Times New Roman"/>
        </w:rPr>
        <w:t xml:space="preserve">Presidente da Sessão: </w:t>
      </w:r>
      <w:r>
        <w:rPr>
          <w:rFonts w:eastAsia="Times New Roman" w:cs="Times New Roman"/>
          <w:color w:val="000000"/>
        </w:rPr>
        <w:t>Antônio Augusto Brandão de Aras</w:t>
      </w:r>
      <w:bookmarkStart w:id="0" w:name="_Hlk139381883"/>
      <w:bookmarkStart w:id="1" w:name="_Hlk139384395"/>
      <w:bookmarkEnd w:id="0"/>
      <w:bookmarkEnd w:id="1"/>
    </w:p>
    <w:p w:rsidR="006922DA" w:rsidRDefault="001C3372">
      <w:pPr>
        <w:pStyle w:val="Padro"/>
        <w:snapToGrid w:val="0"/>
        <w:spacing w:line="200" w:lineRule="atLeast"/>
        <w:jc w:val="both"/>
        <w:rPr>
          <w:rFonts w:ascii="Times New Roman" w:eastAsia="Times New Roman" w:hAnsi="Times New Roman" w:cs="Times New Roman"/>
          <w:szCs w:val="24"/>
        </w:rPr>
      </w:pPr>
      <w:r>
        <w:rPr>
          <w:rFonts w:ascii="Times New Roman" w:eastAsia="Times New Roman" w:hAnsi="Times New Roman" w:cs="Times New Roman"/>
          <w:b/>
          <w:bCs/>
          <w:szCs w:val="24"/>
        </w:rPr>
        <w:t>Decisão</w:t>
      </w:r>
      <w:r>
        <w:rPr>
          <w:rFonts w:ascii="Times New Roman" w:eastAsia="Times New Roman" w:hAnsi="Times New Roman" w:cs="Times New Roman"/>
          <w:szCs w:val="24"/>
        </w:rPr>
        <w:t xml:space="preserve">: O Conselho, por maioria, rejeitou a proposição, nos termos do </w:t>
      </w:r>
      <w:r>
        <w:rPr>
          <w:rFonts w:ascii="Times New Roman" w:eastAsia="Times New Roman" w:hAnsi="Times New Roman" w:cs="Times New Roman"/>
          <w:szCs w:val="24"/>
        </w:rPr>
        <w:t>voto do Relator. Vencido o Relator originário, Luiz Fernando Bandeira de Mello Filho que decidia pela aprovação da presente proposição. Não proferiu voto o Conselheiro Jayme de Oliveira, nos termos do art. 7º-A, §8º, do RICNMP. Ausente, justificadamente, em razão da vacância do cargo, o representante indicado pela Câmara os Deputados.</w:t>
      </w:r>
    </w:p>
    <w:p w:rsidR="006922DA" w:rsidRDefault="006922DA">
      <w:pPr>
        <w:tabs>
          <w:tab w:val="left" w:pos="7308"/>
        </w:tabs>
        <w:snapToGrid w:val="0"/>
        <w:spacing w:line="100" w:lineRule="atLeast"/>
        <w:jc w:val="both"/>
        <w:rPr>
          <w:rFonts w:cs="Times New Roman"/>
        </w:rPr>
      </w:pPr>
    </w:p>
    <w:p w:rsidR="006922DA" w:rsidRDefault="001C3372">
      <w:pPr>
        <w:tabs>
          <w:tab w:val="left" w:pos="7308"/>
        </w:tabs>
        <w:snapToGrid w:val="0"/>
        <w:spacing w:line="100" w:lineRule="atLeast"/>
        <w:jc w:val="both"/>
        <w:rPr>
          <w:rFonts w:cs="Times New Roman"/>
          <w:b/>
          <w:bCs/>
        </w:rPr>
      </w:pPr>
      <w:r>
        <w:rPr>
          <w:rFonts w:cs="Times New Roman"/>
          <w:b/>
          <w:bCs/>
        </w:rPr>
        <w:t>4) Proposição n° 1.01298/2021-43</w:t>
      </w:r>
    </w:p>
    <w:p w:rsidR="006922DA" w:rsidRDefault="001C3372">
      <w:pPr>
        <w:tabs>
          <w:tab w:val="left" w:pos="7308"/>
        </w:tabs>
        <w:snapToGrid w:val="0"/>
        <w:spacing w:line="100" w:lineRule="atLeast"/>
        <w:jc w:val="both"/>
        <w:rPr>
          <w:rFonts w:cs="Times New Roman"/>
        </w:rPr>
      </w:pPr>
      <w:r>
        <w:rPr>
          <w:rFonts w:cs="Times New Roman"/>
        </w:rPr>
        <w:t>Relator: Cons. Antônio Edílio Magalhães Teixeira</w:t>
      </w:r>
    </w:p>
    <w:p w:rsidR="006922DA" w:rsidRDefault="001C3372">
      <w:pPr>
        <w:tabs>
          <w:tab w:val="left" w:pos="7308"/>
        </w:tabs>
        <w:snapToGrid w:val="0"/>
        <w:spacing w:line="100" w:lineRule="atLeast"/>
        <w:jc w:val="both"/>
        <w:rPr>
          <w:rFonts w:cs="Times New Roman"/>
        </w:rPr>
      </w:pPr>
      <w:r>
        <w:rPr>
          <w:rFonts w:cs="Times New Roman"/>
        </w:rPr>
        <w:t>Requerente: Engels Augusto Muniz</w:t>
      </w:r>
    </w:p>
    <w:p w:rsidR="006922DA" w:rsidRDefault="001C3372">
      <w:pPr>
        <w:tabs>
          <w:tab w:val="left" w:pos="7308"/>
        </w:tabs>
        <w:snapToGrid w:val="0"/>
        <w:spacing w:line="100" w:lineRule="atLeast"/>
        <w:jc w:val="both"/>
        <w:rPr>
          <w:rFonts w:cs="Times New Roman"/>
        </w:rPr>
      </w:pPr>
      <w:r>
        <w:rPr>
          <w:rFonts w:cs="Times New Roman"/>
        </w:rPr>
        <w:t>Interessados: Comissão de Meio Ambiente; Ministério Público do Trabalho; Ministério Público Federal; Ministério Público Militar</w:t>
      </w:r>
    </w:p>
    <w:p w:rsidR="006922DA" w:rsidRDefault="001C3372">
      <w:pPr>
        <w:tabs>
          <w:tab w:val="left" w:pos="7308"/>
        </w:tabs>
        <w:snapToGrid w:val="0"/>
        <w:spacing w:line="100" w:lineRule="atLeast"/>
        <w:jc w:val="both"/>
        <w:rPr>
          <w:rFonts w:cs="Times New Roman"/>
        </w:rPr>
      </w:pPr>
      <w:r>
        <w:rPr>
          <w:rFonts w:cs="Times New Roman"/>
        </w:rPr>
        <w:t>Objeto: Conselho Nacional do Ministério Público. Proposta de Recomendação. Aprimoramento e integração da atuação do Ministério Público para o enfrentamento à crise hídrica e estabelece estratégias jurídicas para a prevenção, planejamento, previsão de cenários, mitigação e adequação às situações de escassez hídrica.</w:t>
      </w:r>
    </w:p>
    <w:p w:rsidR="006922DA" w:rsidRDefault="001C3372">
      <w:pPr>
        <w:tabs>
          <w:tab w:val="left" w:pos="7308"/>
        </w:tabs>
        <w:snapToGrid w:val="0"/>
        <w:spacing w:line="100" w:lineRule="atLeast"/>
        <w:jc w:val="both"/>
        <w:rPr>
          <w:rFonts w:cs="Times New Roman"/>
        </w:rPr>
      </w:pPr>
      <w:r>
        <w:rPr>
          <w:rFonts w:cs="Times New Roman"/>
        </w:rPr>
        <w:t xml:space="preserve">Presidente da Sessão: </w:t>
      </w:r>
      <w:r>
        <w:rPr>
          <w:rFonts w:eastAsia="Times New Roman" w:cs="Times New Roman"/>
          <w:color w:val="000000"/>
        </w:rPr>
        <w:t>Antônio Augusto Brandão de Aras</w:t>
      </w:r>
    </w:p>
    <w:p w:rsidR="006922DA" w:rsidRDefault="001C3372">
      <w:pPr>
        <w:pStyle w:val="Padro"/>
        <w:snapToGrid w:val="0"/>
        <w:spacing w:line="200" w:lineRule="atLeast"/>
        <w:jc w:val="both"/>
        <w:rPr>
          <w:rFonts w:ascii="Times New Roman" w:hAnsi="Times New Roman" w:cs="Times New Roman"/>
          <w:szCs w:val="24"/>
        </w:rPr>
      </w:pPr>
      <w:r>
        <w:rPr>
          <w:rFonts w:ascii="Times New Roman" w:hAnsi="Times New Roman" w:cs="Times New Roman"/>
          <w:b/>
          <w:bCs/>
          <w:szCs w:val="24"/>
        </w:rPr>
        <w:t xml:space="preserve">Decisão: </w:t>
      </w:r>
      <w:r>
        <w:rPr>
          <w:rFonts w:ascii="Times New Roman" w:eastAsia="Times New Roman" w:hAnsi="Times New Roman" w:cs="Times New Roman"/>
          <w:szCs w:val="24"/>
        </w:rPr>
        <w:t xml:space="preserve">O Conselho, por unanimidade, aprovou da presente proposição, </w:t>
      </w:r>
      <w:r>
        <w:rPr>
          <w:rFonts w:ascii="Times New Roman" w:hAnsi="Times New Roman" w:cs="Times New Roman"/>
          <w:szCs w:val="24"/>
        </w:rPr>
        <w:t xml:space="preserve">nos termos do texto substitutivo apresentado pelo Relator. Ausente, justificadamente, em razão da vacância do cargo, o representante indicado pela Câmara dos Deputados. </w:t>
      </w:r>
    </w:p>
    <w:p w:rsidR="006922DA" w:rsidRDefault="006922DA">
      <w:pPr>
        <w:pStyle w:val="Padro"/>
        <w:snapToGrid w:val="0"/>
        <w:spacing w:line="200" w:lineRule="atLeast"/>
        <w:jc w:val="both"/>
        <w:rPr>
          <w:rFonts w:ascii="Times New Roman" w:eastAsia="Times New Roman" w:hAnsi="Times New Roman" w:cs="Times New Roman"/>
          <w:szCs w:val="24"/>
        </w:rPr>
      </w:pPr>
    </w:p>
    <w:p w:rsidR="006922DA" w:rsidRDefault="001C3372">
      <w:pPr>
        <w:snapToGrid w:val="0"/>
        <w:spacing w:line="198" w:lineRule="atLeast"/>
        <w:jc w:val="both"/>
        <w:rPr>
          <w:rFonts w:eastAsia="Times New Roman" w:cs="Times New Roman"/>
          <w:b/>
          <w:bCs/>
          <w:color w:val="000000"/>
        </w:rPr>
      </w:pPr>
      <w:r>
        <w:rPr>
          <w:rFonts w:cs="Times New Roman"/>
          <w:b/>
          <w:bCs/>
        </w:rPr>
        <w:t xml:space="preserve">5)  </w:t>
      </w:r>
      <w:r>
        <w:rPr>
          <w:rFonts w:eastAsia="Times New Roman" w:cs="Times New Roman"/>
          <w:b/>
          <w:bCs/>
          <w:color w:val="000000"/>
        </w:rPr>
        <w:t>Procedimento de Controle Administrativo n° 1.00951/2022-00</w:t>
      </w:r>
    </w:p>
    <w:p w:rsidR="006922DA" w:rsidRDefault="001C3372">
      <w:pPr>
        <w:snapToGrid w:val="0"/>
        <w:spacing w:line="198" w:lineRule="atLeast"/>
        <w:jc w:val="both"/>
        <w:rPr>
          <w:rFonts w:eastAsia="Times New Roman" w:cs="Times New Roman"/>
          <w:color w:val="000000"/>
        </w:rPr>
      </w:pPr>
      <w:r>
        <w:rPr>
          <w:rFonts w:eastAsia="Times New Roman" w:cs="Times New Roman"/>
          <w:color w:val="000000"/>
        </w:rPr>
        <w:t>Relator: Cons. Paulo Cezar dos Passos</w:t>
      </w:r>
    </w:p>
    <w:p w:rsidR="006922DA" w:rsidRDefault="001C3372">
      <w:pPr>
        <w:snapToGrid w:val="0"/>
        <w:spacing w:line="198" w:lineRule="atLeast"/>
        <w:jc w:val="both"/>
        <w:rPr>
          <w:rFonts w:eastAsia="Times New Roman" w:cs="Times New Roman"/>
          <w:color w:val="000000"/>
        </w:rPr>
      </w:pPr>
      <w:r>
        <w:rPr>
          <w:rFonts w:eastAsia="Times New Roman" w:cs="Times New Roman"/>
          <w:color w:val="000000"/>
        </w:rPr>
        <w:t>Requerente: Marcelo Auday de Pinho</w:t>
      </w:r>
    </w:p>
    <w:p w:rsidR="006922DA" w:rsidRDefault="001C3372">
      <w:pPr>
        <w:snapToGrid w:val="0"/>
        <w:spacing w:line="198" w:lineRule="atLeast"/>
        <w:jc w:val="both"/>
        <w:rPr>
          <w:rFonts w:eastAsia="Times New Roman" w:cs="Times New Roman"/>
          <w:color w:val="000000"/>
        </w:rPr>
      </w:pPr>
      <w:r>
        <w:rPr>
          <w:rFonts w:eastAsia="Times New Roman" w:cs="Times New Roman"/>
          <w:color w:val="000000"/>
        </w:rPr>
        <w:t>Requerido: Ministério Público do Estado do Amazonas</w:t>
      </w:r>
    </w:p>
    <w:p w:rsidR="006922DA" w:rsidRDefault="001C3372">
      <w:pPr>
        <w:snapToGrid w:val="0"/>
        <w:spacing w:line="198" w:lineRule="atLeast"/>
        <w:jc w:val="both"/>
        <w:rPr>
          <w:rFonts w:eastAsia="Times New Roman" w:cs="Times New Roman"/>
          <w:color w:val="000000"/>
        </w:rPr>
      </w:pPr>
      <w:r>
        <w:rPr>
          <w:rFonts w:eastAsia="Times New Roman" w:cs="Times New Roman"/>
          <w:color w:val="000000"/>
        </w:rPr>
        <w:t>Objeto: Ministério Público do Estado do Amazonas. Decisão. Procedimento 2022.012312. Concessão de dois vencimentos por comprovado acidente de trabalho. Indeferimento do procedimento 2019.026614. Ausência de justificativa com respaldo legal. Pedido liminar.</w:t>
      </w:r>
    </w:p>
    <w:p w:rsidR="006922DA" w:rsidRDefault="001C3372">
      <w:pPr>
        <w:snapToGrid w:val="0"/>
        <w:spacing w:line="198" w:lineRule="atLeast"/>
        <w:jc w:val="both"/>
        <w:rPr>
          <w:rFonts w:eastAsia="Times New Roman" w:cs="Times New Roman"/>
          <w:color w:val="000000"/>
        </w:rPr>
      </w:pPr>
      <w:r>
        <w:rPr>
          <w:rFonts w:eastAsia="Times New Roman" w:cs="Times New Roman"/>
          <w:color w:val="000000"/>
        </w:rPr>
        <w:t>Presidente da Sessão: Antônio Augusto Brandão de Aras.</w:t>
      </w:r>
    </w:p>
    <w:p w:rsidR="006922DA" w:rsidRDefault="001C3372">
      <w:pPr>
        <w:snapToGrid w:val="0"/>
        <w:spacing w:line="198" w:lineRule="atLeast"/>
        <w:jc w:val="both"/>
        <w:rPr>
          <w:rFonts w:cs="Times New Roman"/>
        </w:rPr>
      </w:pPr>
      <w:r>
        <w:rPr>
          <w:rFonts w:eastAsia="Times New Roman" w:cs="Times New Roman"/>
          <w:b/>
          <w:bCs/>
          <w:color w:val="000000"/>
        </w:rPr>
        <w:t>Decisão</w:t>
      </w:r>
      <w:r>
        <w:rPr>
          <w:rFonts w:eastAsia="Times New Roman" w:cs="Times New Roman"/>
        </w:rPr>
        <w:t xml:space="preserve">: O Conselho, por unanimidade, </w:t>
      </w:r>
      <w:r>
        <w:rPr>
          <w:rFonts w:cs="Times New Roman"/>
        </w:rPr>
        <w:t xml:space="preserve">não conheceu do presente procedimento de controle administrativo, nos termos do voto do Relator. Ausente, justificadamente, em razão da vacância do cargo, o representante indicado pela Câmara dos Deputados. </w:t>
      </w:r>
    </w:p>
    <w:p w:rsidR="006922DA" w:rsidRDefault="001C3372">
      <w:pPr>
        <w:snapToGrid w:val="0"/>
        <w:spacing w:line="198" w:lineRule="atLeast"/>
        <w:jc w:val="both"/>
        <w:rPr>
          <w:rFonts w:eastAsia="Times New Roman" w:cs="Times New Roman"/>
          <w:b/>
          <w:bCs/>
          <w:color w:val="000000"/>
        </w:rPr>
      </w:pPr>
      <w:r>
        <w:rPr>
          <w:rFonts w:cs="Times New Roman"/>
          <w:b/>
          <w:bCs/>
        </w:rPr>
        <w:lastRenderedPageBreak/>
        <w:t xml:space="preserve">6) </w:t>
      </w:r>
      <w:r>
        <w:rPr>
          <w:rFonts w:eastAsia="Times New Roman" w:cs="Times New Roman"/>
          <w:b/>
          <w:bCs/>
          <w:color w:val="000000"/>
        </w:rPr>
        <w:t>Conflito de Atribuições n° 1.00134/2023-70</w:t>
      </w:r>
    </w:p>
    <w:p w:rsidR="006922DA" w:rsidRDefault="001C3372">
      <w:pPr>
        <w:snapToGrid w:val="0"/>
        <w:spacing w:line="198" w:lineRule="atLeast"/>
        <w:jc w:val="both"/>
        <w:rPr>
          <w:rFonts w:eastAsia="Times New Roman" w:cs="Times New Roman"/>
          <w:color w:val="000000"/>
        </w:rPr>
      </w:pPr>
      <w:r>
        <w:rPr>
          <w:rFonts w:eastAsia="Times New Roman" w:cs="Times New Roman"/>
          <w:color w:val="000000"/>
        </w:rPr>
        <w:t>Relator: Cons. Paulo Cezar dos Passos</w:t>
      </w:r>
    </w:p>
    <w:p w:rsidR="006922DA" w:rsidRDefault="001C3372">
      <w:pPr>
        <w:snapToGrid w:val="0"/>
        <w:spacing w:line="198" w:lineRule="atLeast"/>
        <w:jc w:val="both"/>
        <w:rPr>
          <w:rFonts w:eastAsia="Times New Roman" w:cs="Times New Roman"/>
          <w:color w:val="000000"/>
        </w:rPr>
      </w:pPr>
      <w:r>
        <w:rPr>
          <w:rFonts w:eastAsia="Times New Roman" w:cs="Times New Roman"/>
          <w:color w:val="000000"/>
        </w:rPr>
        <w:t xml:space="preserve">Requerente: </w:t>
      </w:r>
      <w:r>
        <w:rPr>
          <w:rFonts w:eastAsia="Times New Roman" w:cs="Times New Roman"/>
          <w:color w:val="000000"/>
        </w:rPr>
        <w:t>Procuradoria da República – Bahia</w:t>
      </w:r>
    </w:p>
    <w:p w:rsidR="006922DA" w:rsidRDefault="001C3372">
      <w:pPr>
        <w:snapToGrid w:val="0"/>
        <w:spacing w:line="198" w:lineRule="atLeast"/>
        <w:jc w:val="both"/>
        <w:rPr>
          <w:rFonts w:eastAsia="Times New Roman" w:cs="Times New Roman"/>
          <w:color w:val="000000"/>
        </w:rPr>
      </w:pPr>
      <w:r>
        <w:rPr>
          <w:rFonts w:eastAsia="Times New Roman" w:cs="Times New Roman"/>
          <w:color w:val="000000"/>
        </w:rPr>
        <w:t>Requerido: Ministério Público do Estado da Bahia</w:t>
      </w:r>
    </w:p>
    <w:p w:rsidR="006922DA" w:rsidRDefault="001C3372">
      <w:pPr>
        <w:snapToGrid w:val="0"/>
        <w:spacing w:line="198" w:lineRule="atLeast"/>
        <w:jc w:val="both"/>
        <w:rPr>
          <w:rFonts w:eastAsia="Times New Roman" w:cs="Times New Roman"/>
          <w:color w:val="000000"/>
        </w:rPr>
      </w:pPr>
      <w:r>
        <w:rPr>
          <w:rFonts w:eastAsia="Times New Roman" w:cs="Times New Roman"/>
          <w:color w:val="000000"/>
        </w:rPr>
        <w:t>Objeto: Ministério Público Federal. Ministério Público do Estado da Bahia. Conflito negativo de atribuição. Inquérito Civil nº 1.14.004.000395/2021-01 (IDEA n.º 003.9.179720/2018). Apuração de possíveis irregularidades na contratação da empresa LC CONSULTORIA pela Prefeitura Municipal de Piritiba/BA, no exercício financeiro de 2017.</w:t>
      </w:r>
    </w:p>
    <w:p w:rsidR="006922DA" w:rsidRDefault="001C3372">
      <w:pPr>
        <w:snapToGrid w:val="0"/>
        <w:spacing w:line="198" w:lineRule="atLeast"/>
        <w:jc w:val="both"/>
        <w:rPr>
          <w:rFonts w:cs="Times New Roman"/>
        </w:rPr>
      </w:pPr>
      <w:r>
        <w:rPr>
          <w:rFonts w:eastAsia="Times New Roman" w:cs="Times New Roman"/>
          <w:color w:val="000000"/>
        </w:rPr>
        <w:t>Presidente da Sessão: Antônio Augusto Brandão de Aras</w:t>
      </w:r>
    </w:p>
    <w:p w:rsidR="006922DA" w:rsidRDefault="001C3372">
      <w:pPr>
        <w:pStyle w:val="Padro"/>
        <w:snapToGrid w:val="0"/>
        <w:spacing w:line="200" w:lineRule="atLeast"/>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w:t>
      </w:r>
      <w:r>
        <w:rPr>
          <w:rFonts w:ascii="Times New Roman" w:eastAsia="Times New Roman" w:hAnsi="Times New Roman" w:cs="Times New Roman"/>
          <w:szCs w:val="24"/>
        </w:rPr>
        <w:t xml:space="preserve">O Conselho, por unanimidade, conheceu </w:t>
      </w:r>
      <w:r>
        <w:rPr>
          <w:rFonts w:ascii="Times New Roman" w:hAnsi="Times New Roman" w:cs="Times New Roman"/>
          <w:szCs w:val="24"/>
        </w:rPr>
        <w:t xml:space="preserve">do presente conflito de atribuições, julgando-o procedente para, nos termos do art. 152-G2 do RICNMP, declarar a atribuição do Ministério Público do Estado da Bahia para atuar no Inquérito Civil n.º 1.14.004.000395/2021-01, nos termos do voto do Relator. </w:t>
      </w:r>
      <w:r>
        <w:rPr>
          <w:rFonts w:ascii="Times New Roman" w:eastAsia="Times New Roman" w:hAnsi="Times New Roman" w:cs="Times New Roman"/>
          <w:szCs w:val="24"/>
        </w:rPr>
        <w:t>Não proferiu voto o Conselheiro Jayme de Oliveira, nos termos do art. 7º-A, §8º, do RICNMP</w:t>
      </w:r>
      <w:r>
        <w:rPr>
          <w:rFonts w:ascii="Times New Roman" w:hAnsi="Times New Roman" w:cs="Times New Roman"/>
          <w:szCs w:val="24"/>
        </w:rPr>
        <w:t xml:space="preserve">. Ausente, justificadamente, em razão da vacância do cargo, o representante indicado pela Câmara dos Deputados. </w:t>
      </w:r>
    </w:p>
    <w:p w:rsidR="006922DA" w:rsidRDefault="006922DA">
      <w:pPr>
        <w:tabs>
          <w:tab w:val="left" w:pos="7308"/>
        </w:tabs>
        <w:snapToGrid w:val="0"/>
        <w:spacing w:line="100" w:lineRule="atLeast"/>
        <w:jc w:val="both"/>
        <w:rPr>
          <w:rFonts w:cs="Times New Roman"/>
        </w:rPr>
      </w:pPr>
    </w:p>
    <w:p w:rsidR="006922DA" w:rsidRDefault="001C3372">
      <w:pPr>
        <w:tabs>
          <w:tab w:val="left" w:pos="7308"/>
        </w:tabs>
        <w:snapToGrid w:val="0"/>
        <w:spacing w:line="100" w:lineRule="atLeast"/>
        <w:jc w:val="both"/>
        <w:rPr>
          <w:rFonts w:cs="Times New Roman"/>
          <w:b/>
          <w:bCs/>
        </w:rPr>
      </w:pPr>
      <w:r>
        <w:rPr>
          <w:rFonts w:cs="Times New Roman"/>
          <w:b/>
          <w:bCs/>
        </w:rPr>
        <w:t>7) Procedimento de Controle Administrativo n° 1.00469/2023-98 (Embargos de Declaração)</w:t>
      </w:r>
    </w:p>
    <w:p w:rsidR="006922DA" w:rsidRDefault="001C3372">
      <w:pPr>
        <w:tabs>
          <w:tab w:val="left" w:pos="7308"/>
        </w:tabs>
        <w:snapToGrid w:val="0"/>
        <w:spacing w:line="100" w:lineRule="atLeast"/>
        <w:jc w:val="both"/>
        <w:rPr>
          <w:rFonts w:cs="Times New Roman"/>
        </w:rPr>
      </w:pPr>
      <w:r>
        <w:rPr>
          <w:rFonts w:cs="Times New Roman"/>
        </w:rPr>
        <w:t>Relator: Cons. Daniel Carnio Costa</w:t>
      </w:r>
    </w:p>
    <w:p w:rsidR="006922DA" w:rsidRDefault="001C3372">
      <w:pPr>
        <w:tabs>
          <w:tab w:val="left" w:pos="7308"/>
        </w:tabs>
        <w:snapToGrid w:val="0"/>
        <w:spacing w:line="100" w:lineRule="atLeast"/>
        <w:jc w:val="both"/>
        <w:rPr>
          <w:rFonts w:cs="Times New Roman"/>
        </w:rPr>
      </w:pPr>
      <w:r>
        <w:rPr>
          <w:rFonts w:cs="Times New Roman"/>
        </w:rPr>
        <w:t>Embargante: Juliana Mitsue Botome</w:t>
      </w:r>
    </w:p>
    <w:p w:rsidR="006922DA" w:rsidRDefault="001C3372">
      <w:pPr>
        <w:tabs>
          <w:tab w:val="left" w:pos="7308"/>
        </w:tabs>
        <w:snapToGrid w:val="0"/>
        <w:spacing w:line="100" w:lineRule="atLeast"/>
        <w:jc w:val="both"/>
        <w:rPr>
          <w:rFonts w:cs="Times New Roman"/>
        </w:rPr>
      </w:pPr>
      <w:r>
        <w:rPr>
          <w:rFonts w:cs="Times New Roman"/>
        </w:rPr>
        <w:t>Embargado: Ministério Público do Estado do Paraná</w:t>
      </w:r>
    </w:p>
    <w:p w:rsidR="006922DA" w:rsidRDefault="001C3372">
      <w:pPr>
        <w:tabs>
          <w:tab w:val="left" w:pos="7308"/>
        </w:tabs>
        <w:snapToGrid w:val="0"/>
        <w:spacing w:line="100" w:lineRule="atLeast"/>
        <w:jc w:val="both"/>
        <w:rPr>
          <w:rFonts w:cs="Times New Roman"/>
        </w:rPr>
      </w:pPr>
      <w:r>
        <w:rPr>
          <w:rFonts w:cs="Times New Roman"/>
        </w:rPr>
        <w:t>Objeto: Ministério Público do Estado do Paraná. Edital CSMP nº 40/2023. Concurso para promoção, pelo critério de merecimento, para o cargo de Promotor Substituto da Comarca de Colombo/PR. Solicita suspensão dos efeitos da deliberação do Conselho Superior do Ministério Público do Estado do Paraná, relativo à remoção ao Cargo de Promotor de Justiça Substituto 1 junto ao Foro Regional de Colombo da Comarca de Entrância Final da Região Metropolitana de Curitiba. Pedido de Liminar.</w:t>
      </w:r>
    </w:p>
    <w:p w:rsidR="006922DA" w:rsidRDefault="001C3372">
      <w:pPr>
        <w:tabs>
          <w:tab w:val="left" w:pos="7308"/>
        </w:tabs>
        <w:snapToGrid w:val="0"/>
        <w:spacing w:line="100" w:lineRule="atLeast"/>
        <w:jc w:val="both"/>
        <w:rPr>
          <w:rFonts w:cs="Times New Roman"/>
        </w:rPr>
      </w:pPr>
      <w:r>
        <w:rPr>
          <w:rFonts w:cs="Times New Roman"/>
        </w:rPr>
        <w:t xml:space="preserve">Presidente da Sessão: </w:t>
      </w:r>
      <w:r>
        <w:rPr>
          <w:rFonts w:eastAsia="Times New Roman" w:cs="Times New Roman"/>
          <w:color w:val="000000"/>
        </w:rPr>
        <w:t>Antônio Augusto Brandão de Aras</w:t>
      </w:r>
    </w:p>
    <w:p w:rsidR="006922DA" w:rsidRDefault="001C3372">
      <w:pPr>
        <w:tabs>
          <w:tab w:val="left" w:pos="7308"/>
        </w:tabs>
        <w:snapToGrid w:val="0"/>
        <w:spacing w:line="100" w:lineRule="atLeast"/>
        <w:jc w:val="both"/>
        <w:rPr>
          <w:rFonts w:cs="Times New Roman"/>
        </w:rPr>
      </w:pPr>
      <w:r>
        <w:rPr>
          <w:rFonts w:cs="Times New Roman"/>
          <w:b/>
          <w:bCs/>
        </w:rPr>
        <w:t>Decisão</w:t>
      </w:r>
      <w:r>
        <w:rPr>
          <w:rFonts w:cs="Times New Roman"/>
        </w:rPr>
        <w:t xml:space="preserve">: O Conselho, por unanimidade, conheceu dos Embargos de Declaração, para no mérito, negar-lhes provimento, determinando-se, por conseguinte, a certificação do trânsito em julgado e a remessa dos presentes autos ao arquivo em definitivo, nos termos do voto do Relator. Ausente, justificadamente, em razão da vacância do cargo, o representante indicado pela Câmara dos Deputados. </w:t>
      </w:r>
    </w:p>
    <w:p w:rsidR="006922DA" w:rsidRDefault="006922DA">
      <w:pPr>
        <w:pStyle w:val="Padro"/>
        <w:snapToGrid w:val="0"/>
        <w:spacing w:line="200" w:lineRule="atLeast"/>
        <w:jc w:val="both"/>
        <w:rPr>
          <w:rFonts w:ascii="Times New Roman" w:eastAsia="Times New Roman" w:hAnsi="Times New Roman" w:cs="Times New Roman"/>
          <w:szCs w:val="24"/>
        </w:rPr>
      </w:pPr>
    </w:p>
    <w:p w:rsidR="006922DA" w:rsidRDefault="001C3372">
      <w:pPr>
        <w:tabs>
          <w:tab w:val="left" w:pos="7308"/>
        </w:tabs>
        <w:snapToGrid w:val="0"/>
        <w:spacing w:line="100" w:lineRule="atLeast"/>
        <w:jc w:val="both"/>
        <w:rPr>
          <w:rFonts w:cs="Times New Roman"/>
          <w:b/>
          <w:bCs/>
        </w:rPr>
      </w:pPr>
      <w:r>
        <w:rPr>
          <w:rFonts w:cs="Times New Roman"/>
          <w:b/>
          <w:bCs/>
        </w:rPr>
        <w:t>8) Proposição n° 1.00486/2023-16</w:t>
      </w:r>
    </w:p>
    <w:p w:rsidR="006922DA" w:rsidRDefault="001C3372">
      <w:pPr>
        <w:tabs>
          <w:tab w:val="left" w:pos="7308"/>
        </w:tabs>
        <w:snapToGrid w:val="0"/>
        <w:spacing w:line="100" w:lineRule="atLeast"/>
        <w:jc w:val="both"/>
        <w:rPr>
          <w:rFonts w:cs="Times New Roman"/>
        </w:rPr>
      </w:pPr>
      <w:r>
        <w:rPr>
          <w:rFonts w:cs="Times New Roman"/>
        </w:rPr>
        <w:t>Relator: Cons. Rogério Magnus Varela Gonçalves</w:t>
      </w:r>
    </w:p>
    <w:p w:rsidR="006922DA" w:rsidRDefault="001C3372">
      <w:pPr>
        <w:tabs>
          <w:tab w:val="left" w:pos="7308"/>
        </w:tabs>
        <w:snapToGrid w:val="0"/>
        <w:spacing w:line="100" w:lineRule="atLeast"/>
        <w:jc w:val="both"/>
        <w:rPr>
          <w:rFonts w:cs="Times New Roman"/>
        </w:rPr>
      </w:pPr>
      <w:r>
        <w:rPr>
          <w:rFonts w:cs="Times New Roman"/>
        </w:rPr>
        <w:t>Requerente: Rinaldo Reis Lima</w:t>
      </w:r>
    </w:p>
    <w:p w:rsidR="006922DA" w:rsidRDefault="001C3372">
      <w:pPr>
        <w:tabs>
          <w:tab w:val="left" w:pos="7308"/>
        </w:tabs>
        <w:snapToGrid w:val="0"/>
        <w:spacing w:line="100" w:lineRule="atLeast"/>
        <w:jc w:val="both"/>
        <w:rPr>
          <w:rFonts w:cs="Times New Roman"/>
        </w:rPr>
      </w:pPr>
      <w:r>
        <w:rPr>
          <w:rFonts w:cs="Times New Roman"/>
        </w:rPr>
        <w:t>Interessados: Associação Nacional do Ministério Público Militar; Associação Nacional dos Procuradores da República; Associação Nacional dos Membros do Ministério Público; Associação Nacional dos Procuradores do Trabalho; Conselho Nacional de Corregedores-Gerais do Ministério Público dos Estados e da União; Conselho Nacional de Procuradores-Gerais do Ministério Público dos Estados e da União; Ministérios Públicos Estaduais; Ramos do Ministério Público da União</w:t>
      </w:r>
    </w:p>
    <w:p w:rsidR="006922DA" w:rsidRDefault="001C3372">
      <w:pPr>
        <w:tabs>
          <w:tab w:val="left" w:pos="7308"/>
        </w:tabs>
        <w:snapToGrid w:val="0"/>
        <w:spacing w:line="100" w:lineRule="atLeast"/>
        <w:jc w:val="both"/>
        <w:rPr>
          <w:rFonts w:cs="Times New Roman"/>
        </w:rPr>
      </w:pPr>
      <w:r>
        <w:rPr>
          <w:rFonts w:cs="Times New Roman"/>
        </w:rPr>
        <w:t xml:space="preserve">Objeto: Conselho Nacional do Ministério Público. Proposta de Recomendação. Utilização de </w:t>
      </w:r>
      <w:r>
        <w:rPr>
          <w:rFonts w:cs="Times New Roman"/>
        </w:rPr>
        <w:lastRenderedPageBreak/>
        <w:t>dados de sensoriamento remoto e de sistemas e plataformas de informações obtidas por satélite em conjunto com os demais elementos do contexto probatório, sempre que possível, para a investigação e instrução probatória dos Procedimentos Extrajudiciais do Ministério Público, para a defesa mais moderna e eficiente do meio ambiente.</w:t>
      </w:r>
    </w:p>
    <w:p w:rsidR="006922DA" w:rsidRDefault="001C3372">
      <w:pPr>
        <w:tabs>
          <w:tab w:val="left" w:pos="7308"/>
        </w:tabs>
        <w:snapToGrid w:val="0"/>
        <w:spacing w:line="100" w:lineRule="atLeast"/>
        <w:jc w:val="both"/>
        <w:rPr>
          <w:rFonts w:cs="Times New Roman"/>
        </w:rPr>
      </w:pPr>
      <w:r>
        <w:rPr>
          <w:rFonts w:cs="Times New Roman"/>
        </w:rPr>
        <w:t xml:space="preserve">Presidente da Sessão: </w:t>
      </w:r>
      <w:r>
        <w:rPr>
          <w:rFonts w:eastAsia="Times New Roman" w:cs="Times New Roman"/>
          <w:color w:val="000000"/>
        </w:rPr>
        <w:t>Antônio Augusto Brandão de Aras</w:t>
      </w:r>
    </w:p>
    <w:p w:rsidR="006922DA" w:rsidRDefault="001C3372">
      <w:pPr>
        <w:tabs>
          <w:tab w:val="left" w:pos="7308"/>
        </w:tabs>
        <w:snapToGrid w:val="0"/>
        <w:spacing w:line="100" w:lineRule="atLeast"/>
        <w:jc w:val="both"/>
        <w:rPr>
          <w:rFonts w:cs="Times New Roman"/>
        </w:rPr>
      </w:pPr>
      <w:r>
        <w:rPr>
          <w:rFonts w:cs="Times New Roman"/>
          <w:b/>
          <w:bCs/>
        </w:rPr>
        <w:t>Decisão</w:t>
      </w:r>
      <w:r>
        <w:rPr>
          <w:rFonts w:cs="Times New Roman"/>
        </w:rPr>
        <w:t xml:space="preserve">: O Conselho, por unanimidade, aprovou da presente proposição, nos termos voto do Relator. </w:t>
      </w:r>
      <w:r>
        <w:rPr>
          <w:rFonts w:eastAsia="Times New Roman" w:cs="Times New Roman"/>
        </w:rPr>
        <w:t>Não proferiu voto o Conselheiro Jayme de Oliveira, nos termos do art. 7º-A, §8º, do RICNMP.</w:t>
      </w:r>
      <w:r>
        <w:rPr>
          <w:rFonts w:cs="Times New Roman"/>
        </w:rPr>
        <w:t xml:space="preserve"> Ausente, justificadamente, em razão da vacância do cargo, o representante indicado pela Câmara dos Deputados. </w:t>
      </w:r>
    </w:p>
    <w:p w:rsidR="006922DA" w:rsidRDefault="006922DA">
      <w:pPr>
        <w:tabs>
          <w:tab w:val="left" w:pos="7308"/>
        </w:tabs>
        <w:snapToGrid w:val="0"/>
        <w:spacing w:line="100" w:lineRule="atLeast"/>
        <w:jc w:val="both"/>
        <w:rPr>
          <w:rFonts w:cs="Times New Roman"/>
        </w:rPr>
      </w:pPr>
    </w:p>
    <w:p w:rsidR="006922DA" w:rsidRDefault="001C3372">
      <w:pPr>
        <w:tabs>
          <w:tab w:val="left" w:pos="7308"/>
        </w:tabs>
        <w:snapToGrid w:val="0"/>
        <w:spacing w:line="100" w:lineRule="atLeast"/>
        <w:jc w:val="both"/>
        <w:rPr>
          <w:rFonts w:cs="Times New Roman"/>
          <w:b/>
          <w:bCs/>
        </w:rPr>
      </w:pPr>
      <w:r>
        <w:rPr>
          <w:rFonts w:cs="Times New Roman"/>
          <w:b/>
          <w:bCs/>
        </w:rPr>
        <w:t>9) Proposição n° 1.00539/2023-90</w:t>
      </w:r>
    </w:p>
    <w:p w:rsidR="006922DA" w:rsidRDefault="001C3372">
      <w:pPr>
        <w:tabs>
          <w:tab w:val="left" w:pos="7308"/>
        </w:tabs>
        <w:snapToGrid w:val="0"/>
        <w:spacing w:line="100" w:lineRule="atLeast"/>
        <w:jc w:val="both"/>
        <w:rPr>
          <w:rFonts w:cs="Times New Roman"/>
        </w:rPr>
      </w:pPr>
      <w:r>
        <w:rPr>
          <w:rFonts w:cs="Times New Roman"/>
        </w:rPr>
        <w:t>Relator: Cons. Rodrigo Badaró Almeida de Castro</w:t>
      </w:r>
    </w:p>
    <w:p w:rsidR="006922DA" w:rsidRDefault="001C3372">
      <w:pPr>
        <w:tabs>
          <w:tab w:val="left" w:pos="7308"/>
        </w:tabs>
        <w:snapToGrid w:val="0"/>
        <w:spacing w:line="100" w:lineRule="atLeast"/>
        <w:jc w:val="both"/>
        <w:rPr>
          <w:rFonts w:cs="Times New Roman"/>
        </w:rPr>
      </w:pPr>
      <w:r>
        <w:rPr>
          <w:rFonts w:cs="Times New Roman"/>
        </w:rPr>
        <w:t>Requerente: Ângelo Fabiano Farias da Costa</w:t>
      </w:r>
    </w:p>
    <w:p w:rsidR="006922DA" w:rsidRDefault="001C3372">
      <w:pPr>
        <w:tabs>
          <w:tab w:val="left" w:pos="7308"/>
        </w:tabs>
        <w:snapToGrid w:val="0"/>
        <w:spacing w:line="100" w:lineRule="atLeast"/>
        <w:jc w:val="both"/>
        <w:rPr>
          <w:rFonts w:cs="Times New Roman"/>
        </w:rPr>
      </w:pPr>
      <w:r>
        <w:rPr>
          <w:rFonts w:cs="Times New Roman"/>
        </w:rPr>
        <w:t>Objeto: Conselho Nacional do Ministério Público. Proposta de Resolução. Alteração da Resolução CNMP nº 156, de 13 de dezembro de 2016, que institui a Política de Segurança Institucional e o Sistema Nacional de Segurança Institucional do Ministério Público e dá outras providências.</w:t>
      </w:r>
    </w:p>
    <w:p w:rsidR="006922DA" w:rsidRDefault="001C3372">
      <w:pPr>
        <w:tabs>
          <w:tab w:val="left" w:pos="7308"/>
        </w:tabs>
        <w:snapToGrid w:val="0"/>
        <w:spacing w:line="100" w:lineRule="atLeast"/>
        <w:jc w:val="both"/>
        <w:rPr>
          <w:rFonts w:cs="Times New Roman"/>
        </w:rPr>
      </w:pPr>
      <w:r>
        <w:rPr>
          <w:rFonts w:cs="Times New Roman"/>
        </w:rPr>
        <w:t xml:space="preserve">Presidente da Sessão: </w:t>
      </w:r>
      <w:r>
        <w:rPr>
          <w:rFonts w:eastAsia="Times New Roman" w:cs="Times New Roman"/>
          <w:color w:val="000000"/>
        </w:rPr>
        <w:t>Antônio Augusto Brandão de Aras</w:t>
      </w:r>
    </w:p>
    <w:p w:rsidR="006922DA" w:rsidRDefault="001C3372">
      <w:pPr>
        <w:tabs>
          <w:tab w:val="left" w:pos="7308"/>
        </w:tabs>
        <w:snapToGrid w:val="0"/>
        <w:spacing w:line="100" w:lineRule="atLeast"/>
        <w:jc w:val="both"/>
        <w:rPr>
          <w:rFonts w:cs="Times New Roman"/>
        </w:rPr>
      </w:pPr>
      <w:r>
        <w:rPr>
          <w:rFonts w:cs="Times New Roman"/>
          <w:b/>
          <w:bCs/>
        </w:rPr>
        <w:t>Decisão</w:t>
      </w:r>
      <w:r>
        <w:rPr>
          <w:rFonts w:cs="Times New Roman"/>
        </w:rPr>
        <w:t xml:space="preserve">: O Conselho, por unanimidade, aprovou da presente proposição, nos termos do substitutivo apresentado pelo Relator. Ausente, justificadamente, em razão da vacância do cargo, o representante indicado pela Câmara dos Deputados. </w:t>
      </w:r>
    </w:p>
    <w:p w:rsidR="006922DA" w:rsidRDefault="006922DA">
      <w:pPr>
        <w:tabs>
          <w:tab w:val="left" w:pos="7308"/>
        </w:tabs>
        <w:snapToGrid w:val="0"/>
        <w:spacing w:line="100" w:lineRule="atLeast"/>
        <w:jc w:val="both"/>
        <w:rPr>
          <w:rFonts w:cs="Times New Roman"/>
        </w:rPr>
      </w:pPr>
    </w:p>
    <w:p w:rsidR="006922DA" w:rsidRDefault="001C3372">
      <w:pPr>
        <w:tabs>
          <w:tab w:val="left" w:pos="7308"/>
        </w:tabs>
        <w:snapToGrid w:val="0"/>
        <w:spacing w:line="100" w:lineRule="atLeast"/>
        <w:jc w:val="both"/>
        <w:rPr>
          <w:rFonts w:cs="Times New Roman"/>
          <w:b/>
          <w:bCs/>
        </w:rPr>
      </w:pPr>
      <w:r>
        <w:rPr>
          <w:rFonts w:cs="Times New Roman"/>
          <w:b/>
          <w:bCs/>
        </w:rPr>
        <w:t>10) Conflito de Atribuições n° 1.00603/2023-60</w:t>
      </w:r>
    </w:p>
    <w:p w:rsidR="006922DA" w:rsidRDefault="001C3372">
      <w:pPr>
        <w:tabs>
          <w:tab w:val="left" w:pos="7308"/>
        </w:tabs>
        <w:snapToGrid w:val="0"/>
        <w:spacing w:line="100" w:lineRule="atLeast"/>
        <w:jc w:val="both"/>
        <w:rPr>
          <w:rFonts w:cs="Times New Roman"/>
        </w:rPr>
      </w:pPr>
      <w:r>
        <w:rPr>
          <w:rFonts w:cs="Times New Roman"/>
        </w:rPr>
        <w:t>Relator(a): Cons. Moacyr Rey Filho</w:t>
      </w:r>
    </w:p>
    <w:p w:rsidR="006922DA" w:rsidRDefault="001C3372">
      <w:pPr>
        <w:tabs>
          <w:tab w:val="left" w:pos="7308"/>
        </w:tabs>
        <w:snapToGrid w:val="0"/>
        <w:spacing w:line="100" w:lineRule="atLeast"/>
        <w:jc w:val="both"/>
        <w:rPr>
          <w:rFonts w:cs="Times New Roman"/>
        </w:rPr>
      </w:pPr>
      <w:r>
        <w:rPr>
          <w:rFonts w:cs="Times New Roman"/>
        </w:rPr>
        <w:t>Requerente: Procuradoria da República - Paraná</w:t>
      </w:r>
    </w:p>
    <w:p w:rsidR="006922DA" w:rsidRDefault="001C3372">
      <w:pPr>
        <w:tabs>
          <w:tab w:val="left" w:pos="7308"/>
        </w:tabs>
        <w:snapToGrid w:val="0"/>
        <w:spacing w:line="100" w:lineRule="atLeast"/>
        <w:jc w:val="both"/>
        <w:rPr>
          <w:rFonts w:cs="Times New Roman"/>
        </w:rPr>
      </w:pPr>
      <w:r>
        <w:rPr>
          <w:rFonts w:cs="Times New Roman"/>
        </w:rPr>
        <w:t>Requerido:</w:t>
      </w:r>
      <w:r>
        <w:rPr>
          <w:rFonts w:cs="Times New Roman"/>
          <w:shd w:val="clear" w:color="auto" w:fill="FFFFFF"/>
        </w:rPr>
        <w:t xml:space="preserve"> Ministério Público do Estado do Paraná</w:t>
      </w:r>
    </w:p>
    <w:p w:rsidR="006922DA" w:rsidRDefault="001C3372">
      <w:pPr>
        <w:tabs>
          <w:tab w:val="left" w:pos="7308"/>
        </w:tabs>
        <w:snapToGrid w:val="0"/>
        <w:spacing w:line="100" w:lineRule="atLeast"/>
        <w:jc w:val="both"/>
        <w:rPr>
          <w:rFonts w:cs="Times New Roman"/>
        </w:rPr>
      </w:pPr>
      <w:r>
        <w:rPr>
          <w:rFonts w:cs="Times New Roman"/>
        </w:rPr>
        <w:t xml:space="preserve">Objeto: </w:t>
      </w:r>
      <w:r>
        <w:rPr>
          <w:rFonts w:cs="Times New Roman"/>
          <w:shd w:val="clear" w:color="auto" w:fill="FFFFFF"/>
        </w:rPr>
        <w:t>Ministério Público Federal no Estado do Paraná. Ministério Público do Estado do Paraná. Conflito negativo de atribuições. Notícia de Fato nº 1.25.000.004804/2022-77. Notícia de Fato MPPR nº 0046.22.182082-5. Apuração de suposta prática de crime de excesso de exação, previsto no artigo 316, §1º, do Código Penal.</w:t>
      </w:r>
    </w:p>
    <w:p w:rsidR="006922DA" w:rsidRDefault="001C3372">
      <w:pPr>
        <w:tabs>
          <w:tab w:val="left" w:pos="7308"/>
        </w:tabs>
        <w:snapToGrid w:val="0"/>
        <w:spacing w:line="100" w:lineRule="atLeast"/>
        <w:jc w:val="both"/>
        <w:rPr>
          <w:rFonts w:cs="Times New Roman"/>
        </w:rPr>
      </w:pPr>
      <w:r>
        <w:rPr>
          <w:rFonts w:cs="Times New Roman"/>
        </w:rPr>
        <w:t xml:space="preserve">Presidente da Sessão: </w:t>
      </w:r>
      <w:r>
        <w:rPr>
          <w:rFonts w:eastAsia="Times New Roman" w:cs="Times New Roman"/>
          <w:color w:val="000000"/>
        </w:rPr>
        <w:t>Antônio Augusto Brandão de Aras</w:t>
      </w:r>
    </w:p>
    <w:p w:rsidR="006922DA" w:rsidRDefault="001C3372">
      <w:pPr>
        <w:pStyle w:val="Padro"/>
        <w:snapToGrid w:val="0"/>
        <w:spacing w:line="200" w:lineRule="atLeast"/>
        <w:jc w:val="both"/>
        <w:rPr>
          <w:rFonts w:ascii="Times New Roman" w:hAnsi="Times New Roman" w:cs="Times New Roman"/>
          <w:szCs w:val="24"/>
        </w:rPr>
      </w:pPr>
      <w:r>
        <w:rPr>
          <w:rFonts w:ascii="Times New Roman" w:hAnsi="Times New Roman" w:cs="Times New Roman"/>
          <w:b/>
          <w:bCs/>
          <w:szCs w:val="24"/>
        </w:rPr>
        <w:t>Decisão</w:t>
      </w:r>
      <w:r>
        <w:rPr>
          <w:rFonts w:ascii="Times New Roman" w:hAnsi="Times New Roman" w:cs="Times New Roman"/>
          <w:szCs w:val="24"/>
        </w:rPr>
        <w:t xml:space="preserve">: O Conselho, por unanimidade, julgou procedente o presente Conflito de Atribuições a fim de reconhecer, com fulcro no art. 152-G do RICNMP, a atribuição do Ministério Público do Estado do Paraná, nos termos do voto do Relator. Ausente, justificadamente, em razão da vacância do cargo, o representante indicado pela Câmara dos Deputados. </w:t>
      </w:r>
    </w:p>
    <w:p w:rsidR="006922DA" w:rsidRDefault="006922DA">
      <w:pPr>
        <w:tabs>
          <w:tab w:val="left" w:pos="7308"/>
        </w:tabs>
        <w:snapToGrid w:val="0"/>
        <w:spacing w:line="100" w:lineRule="atLeast"/>
        <w:jc w:val="both"/>
        <w:rPr>
          <w:rFonts w:cs="Times New Roman"/>
        </w:rPr>
      </w:pPr>
    </w:p>
    <w:p w:rsidR="006922DA" w:rsidRDefault="001C3372">
      <w:pPr>
        <w:tabs>
          <w:tab w:val="left" w:pos="7308"/>
        </w:tabs>
        <w:snapToGrid w:val="0"/>
        <w:spacing w:line="100" w:lineRule="atLeast"/>
        <w:jc w:val="both"/>
        <w:rPr>
          <w:rFonts w:cs="Times New Roman"/>
          <w:b/>
          <w:bCs/>
        </w:rPr>
      </w:pPr>
      <w:r>
        <w:rPr>
          <w:rFonts w:cs="Times New Roman"/>
          <w:b/>
          <w:bCs/>
        </w:rPr>
        <w:t>11) Conflito de Atribuições n° 1.00635/2023-00</w:t>
      </w:r>
    </w:p>
    <w:p w:rsidR="006922DA" w:rsidRDefault="001C3372">
      <w:pPr>
        <w:tabs>
          <w:tab w:val="left" w:pos="7308"/>
        </w:tabs>
        <w:snapToGrid w:val="0"/>
        <w:spacing w:line="100" w:lineRule="atLeast"/>
        <w:jc w:val="both"/>
        <w:rPr>
          <w:rFonts w:cs="Times New Roman"/>
        </w:rPr>
      </w:pPr>
      <w:r>
        <w:rPr>
          <w:rFonts w:cs="Times New Roman"/>
        </w:rPr>
        <w:t>Relator(a): Cons. Engels Augusto Muniz</w:t>
      </w:r>
    </w:p>
    <w:p w:rsidR="006922DA" w:rsidRDefault="001C3372">
      <w:pPr>
        <w:tabs>
          <w:tab w:val="left" w:pos="7308"/>
        </w:tabs>
        <w:snapToGrid w:val="0"/>
        <w:spacing w:line="100" w:lineRule="atLeast"/>
        <w:jc w:val="both"/>
        <w:rPr>
          <w:rFonts w:cs="Times New Roman"/>
        </w:rPr>
      </w:pPr>
      <w:r>
        <w:rPr>
          <w:rFonts w:cs="Times New Roman"/>
        </w:rPr>
        <w:t xml:space="preserve">Requerente: Ministério Público do Distrito Federal e Territórios </w:t>
      </w:r>
    </w:p>
    <w:p w:rsidR="006922DA" w:rsidRDefault="001C3372">
      <w:pPr>
        <w:tabs>
          <w:tab w:val="left" w:pos="7308"/>
        </w:tabs>
        <w:snapToGrid w:val="0"/>
        <w:spacing w:line="100" w:lineRule="atLeast"/>
        <w:jc w:val="both"/>
        <w:rPr>
          <w:rFonts w:cs="Times New Roman"/>
        </w:rPr>
      </w:pPr>
      <w:r>
        <w:rPr>
          <w:rFonts w:cs="Times New Roman"/>
        </w:rPr>
        <w:t>Requerido:</w:t>
      </w:r>
      <w:r>
        <w:rPr>
          <w:rFonts w:cs="Times New Roman"/>
          <w:shd w:val="clear" w:color="auto" w:fill="FFFFFF"/>
        </w:rPr>
        <w:t xml:space="preserve"> </w:t>
      </w:r>
      <w:r>
        <w:rPr>
          <w:rFonts w:cs="Times New Roman"/>
        </w:rPr>
        <w:t>Ministério Público do Estado de São Paulo</w:t>
      </w:r>
    </w:p>
    <w:p w:rsidR="006922DA" w:rsidRDefault="001C3372">
      <w:pPr>
        <w:tabs>
          <w:tab w:val="left" w:pos="7308"/>
        </w:tabs>
        <w:snapToGrid w:val="0"/>
        <w:spacing w:line="100" w:lineRule="atLeast"/>
        <w:jc w:val="both"/>
        <w:rPr>
          <w:rFonts w:cs="Times New Roman"/>
        </w:rPr>
      </w:pPr>
      <w:r>
        <w:rPr>
          <w:rFonts w:cs="Times New Roman"/>
        </w:rPr>
        <w:t xml:space="preserve">Objeto: Ministério Público do Distrito Federal e Territórios. Ministério Público do Estado de São Paulo. Conflito negativo de atribuição. Inquérito Policial nº 0742516-53.2022.8.07.0001. Possível crime de estelionato, ou furto mediante fraude. Movimentações bancárias indevidas em conta bancária. Promotoria de Justiça Criminal de Guarulhos/SP. 4ª Promotoria de Justiça </w:t>
      </w:r>
      <w:r>
        <w:rPr>
          <w:rFonts w:cs="Times New Roman"/>
        </w:rPr>
        <w:lastRenderedPageBreak/>
        <w:t>Criminal de Brasília do Ministério Público do Distrito Federal e Territórios.</w:t>
      </w:r>
    </w:p>
    <w:p w:rsidR="006922DA" w:rsidRDefault="001C3372">
      <w:pPr>
        <w:tabs>
          <w:tab w:val="left" w:pos="7308"/>
        </w:tabs>
        <w:snapToGrid w:val="0"/>
        <w:spacing w:line="100" w:lineRule="atLeast"/>
        <w:jc w:val="both"/>
        <w:rPr>
          <w:rFonts w:cs="Times New Roman"/>
        </w:rPr>
      </w:pPr>
      <w:r>
        <w:rPr>
          <w:rFonts w:cs="Times New Roman"/>
        </w:rPr>
        <w:t xml:space="preserve">Presidente da Sessão: </w:t>
      </w:r>
      <w:r>
        <w:rPr>
          <w:rFonts w:eastAsia="Times New Roman" w:cs="Times New Roman"/>
          <w:color w:val="000000"/>
        </w:rPr>
        <w:t>Antônio Augusto Brandão de Aras</w:t>
      </w:r>
    </w:p>
    <w:p w:rsidR="006922DA" w:rsidRDefault="001C3372">
      <w:pPr>
        <w:pStyle w:val="Padro"/>
        <w:snapToGrid w:val="0"/>
        <w:spacing w:line="200" w:lineRule="atLeast"/>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w:t>
      </w:r>
      <w:r>
        <w:rPr>
          <w:rFonts w:ascii="Times New Roman" w:eastAsia="Times New Roman" w:hAnsi="Times New Roman" w:cs="Times New Roman"/>
          <w:szCs w:val="24"/>
        </w:rPr>
        <w:t xml:space="preserve">O Conselho, por unanimidade, </w:t>
      </w:r>
      <w:r>
        <w:rPr>
          <w:rFonts w:ascii="Times New Roman" w:hAnsi="Times New Roman" w:cs="Times New Roman"/>
          <w:szCs w:val="24"/>
        </w:rPr>
        <w:t xml:space="preserve">julgou procedente o presente Conflito de Atribuições a fim de fixar a atribuição do Ministério Público do Estado de São Paulo, com fundamento no art. 152-G do RICNMP, nos termos do voto do Relator.  Ausente, justificadamente, em razão da vacância do cargo, o representante indicado pela Câmara dos Deputados. </w:t>
      </w:r>
    </w:p>
    <w:p w:rsidR="006922DA" w:rsidRDefault="006922DA">
      <w:pPr>
        <w:tabs>
          <w:tab w:val="left" w:pos="7308"/>
        </w:tabs>
        <w:snapToGrid w:val="0"/>
        <w:spacing w:line="100" w:lineRule="atLeast"/>
        <w:jc w:val="both"/>
        <w:rPr>
          <w:rFonts w:cs="Times New Roman"/>
        </w:rPr>
      </w:pPr>
    </w:p>
    <w:p w:rsidR="006922DA" w:rsidRDefault="001C3372">
      <w:pPr>
        <w:tabs>
          <w:tab w:val="left" w:pos="7308"/>
        </w:tabs>
        <w:snapToGrid w:val="0"/>
        <w:spacing w:line="100" w:lineRule="atLeast"/>
        <w:jc w:val="both"/>
        <w:rPr>
          <w:rFonts w:cs="Times New Roman"/>
          <w:b/>
          <w:bCs/>
        </w:rPr>
      </w:pPr>
      <w:r>
        <w:rPr>
          <w:rFonts w:cs="Times New Roman"/>
          <w:b/>
          <w:bCs/>
        </w:rPr>
        <w:t>12) Conflito de Atribuições n° 1.00686/2023-97</w:t>
      </w:r>
    </w:p>
    <w:p w:rsidR="006922DA" w:rsidRDefault="001C3372">
      <w:pPr>
        <w:tabs>
          <w:tab w:val="left" w:pos="7308"/>
        </w:tabs>
        <w:snapToGrid w:val="0"/>
        <w:spacing w:line="100" w:lineRule="atLeast"/>
        <w:jc w:val="both"/>
        <w:rPr>
          <w:rFonts w:cs="Times New Roman"/>
        </w:rPr>
      </w:pPr>
      <w:r>
        <w:rPr>
          <w:rFonts w:cs="Times New Roman"/>
        </w:rPr>
        <w:t>Relator(a): Cons. Daniel Carnio Costa</w:t>
      </w:r>
    </w:p>
    <w:p w:rsidR="006922DA" w:rsidRDefault="001C3372">
      <w:pPr>
        <w:tabs>
          <w:tab w:val="left" w:pos="7308"/>
        </w:tabs>
        <w:snapToGrid w:val="0"/>
        <w:spacing w:line="100" w:lineRule="atLeast"/>
        <w:jc w:val="both"/>
        <w:rPr>
          <w:rFonts w:cs="Times New Roman"/>
        </w:rPr>
      </w:pPr>
      <w:r>
        <w:rPr>
          <w:rFonts w:cs="Times New Roman"/>
        </w:rPr>
        <w:t>Requerente: Procuradoria da República – Rio de Janeiro</w:t>
      </w:r>
    </w:p>
    <w:p w:rsidR="006922DA" w:rsidRDefault="001C3372">
      <w:pPr>
        <w:tabs>
          <w:tab w:val="left" w:pos="7308"/>
        </w:tabs>
        <w:snapToGrid w:val="0"/>
        <w:spacing w:line="100" w:lineRule="atLeast"/>
        <w:jc w:val="both"/>
        <w:rPr>
          <w:rFonts w:cs="Times New Roman"/>
        </w:rPr>
      </w:pPr>
      <w:r>
        <w:rPr>
          <w:rFonts w:cs="Times New Roman"/>
        </w:rPr>
        <w:t>Requerido:</w:t>
      </w:r>
      <w:r>
        <w:rPr>
          <w:rFonts w:cs="Times New Roman"/>
          <w:shd w:val="clear" w:color="auto" w:fill="FFFFFF"/>
        </w:rPr>
        <w:t xml:space="preserve"> Ministério Público do Estado do Rio de Janeiro</w:t>
      </w:r>
    </w:p>
    <w:p w:rsidR="006922DA" w:rsidRDefault="001C3372">
      <w:pPr>
        <w:tabs>
          <w:tab w:val="left" w:pos="7308"/>
        </w:tabs>
        <w:snapToGrid w:val="0"/>
        <w:spacing w:line="100" w:lineRule="atLeast"/>
        <w:jc w:val="both"/>
        <w:rPr>
          <w:rFonts w:cs="Times New Roman"/>
        </w:rPr>
      </w:pPr>
      <w:r>
        <w:rPr>
          <w:rFonts w:cs="Times New Roman"/>
        </w:rPr>
        <w:t xml:space="preserve">Objeto: </w:t>
      </w:r>
      <w:r>
        <w:rPr>
          <w:rFonts w:cs="Times New Roman"/>
          <w:shd w:val="clear" w:color="auto" w:fill="FFFFFF"/>
        </w:rPr>
        <w:t>Ministério Público Federal no Estado do Rio de Janeiro. Procedimento nº 1.30.001.002345/2023-06. Ministério Público do Estado do Rio de Janeiro. Processo nº 0838515-63.2023.8.19.0001. Conflito Negativo de Atribuições. Apura suposto crime contra sistema financeiro nacional. Crime de estelionato praticado por meio da instituição financeira fictícia "Multibank".</w:t>
      </w:r>
    </w:p>
    <w:p w:rsidR="006922DA" w:rsidRDefault="001C3372">
      <w:pPr>
        <w:tabs>
          <w:tab w:val="left" w:pos="7308"/>
        </w:tabs>
        <w:snapToGrid w:val="0"/>
        <w:spacing w:line="100" w:lineRule="atLeast"/>
        <w:jc w:val="both"/>
        <w:rPr>
          <w:rFonts w:cs="Times New Roman"/>
        </w:rPr>
      </w:pPr>
      <w:r>
        <w:rPr>
          <w:rFonts w:cs="Times New Roman"/>
        </w:rPr>
        <w:t xml:space="preserve">Presidente da Sessão: </w:t>
      </w:r>
      <w:r>
        <w:rPr>
          <w:rFonts w:eastAsia="Times New Roman" w:cs="Times New Roman"/>
          <w:color w:val="000000"/>
        </w:rPr>
        <w:t>Antônio Augusto Brandão de Aras</w:t>
      </w:r>
    </w:p>
    <w:p w:rsidR="006922DA" w:rsidRDefault="001C3372">
      <w:pPr>
        <w:pStyle w:val="Padro"/>
        <w:snapToGrid w:val="0"/>
        <w:spacing w:line="200" w:lineRule="atLeast"/>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w:t>
      </w:r>
      <w:r>
        <w:rPr>
          <w:rFonts w:ascii="Times New Roman" w:eastAsia="Times New Roman" w:hAnsi="Times New Roman" w:cs="Times New Roman"/>
          <w:szCs w:val="24"/>
        </w:rPr>
        <w:t xml:space="preserve">O Conselho, por unanimidade, </w:t>
      </w:r>
      <w:r>
        <w:rPr>
          <w:rFonts w:ascii="Times New Roman" w:hAnsi="Times New Roman" w:cs="Times New Roman"/>
          <w:szCs w:val="24"/>
        </w:rPr>
        <w:t>julgou procedente o presente Conflito de Atribuições, a fim de declarar a atribuição do Ministério Público do Estado do Rio de Janeiro (suscitado) para conduzir a investigação materializada nos autos da Notícia de Fato 1.30.001.002345/2023-06, considerando-se válidos todos os atos já praticados, nos termos do voto do Relator. Ausente, justificadamente, em razão da vacância do cargo, o representante indicado pela Câmara dos Deputados.</w:t>
      </w:r>
    </w:p>
    <w:p w:rsidR="006922DA" w:rsidRDefault="006922DA">
      <w:pPr>
        <w:tabs>
          <w:tab w:val="left" w:pos="7308"/>
        </w:tabs>
        <w:snapToGrid w:val="0"/>
        <w:spacing w:line="100" w:lineRule="atLeast"/>
        <w:jc w:val="both"/>
      </w:pPr>
    </w:p>
    <w:p w:rsidR="006922DA" w:rsidRDefault="006922DA">
      <w:pPr>
        <w:tabs>
          <w:tab w:val="left" w:pos="0"/>
        </w:tabs>
        <w:jc w:val="both"/>
      </w:pPr>
    </w:p>
    <w:sectPr w:rsidR="006922DA">
      <w:headerReference w:type="default" r:id="rId8"/>
      <w:pgSz w:w="11906" w:h="16838"/>
      <w:pgMar w:top="3113" w:right="1417" w:bottom="1400" w:left="1417" w:header="1134" w:footer="0" w:gutter="0"/>
      <w:cols w:space="720"/>
      <w:formProt w:val="0"/>
      <w:docGrid w:linePitch="360"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372" w:rsidRDefault="001C3372">
      <w:r>
        <w:separator/>
      </w:r>
    </w:p>
  </w:endnote>
  <w:endnote w:type="continuationSeparator" w:id="0">
    <w:p w:rsidR="001C3372" w:rsidRDefault="001C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Lucida Sans Unicode">
    <w:panose1 w:val="020B0602030504020204"/>
    <w:charset w:val="00"/>
    <w:family w:val="roman"/>
    <w:notTrueType/>
    <w:pitch w:val="default"/>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pitch w:val="variable"/>
  </w:font>
  <w:font w:name="Segoe UI">
    <w:panose1 w:val="020B050204020402020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372" w:rsidRDefault="001C3372">
      <w:r>
        <w:separator/>
      </w:r>
    </w:p>
  </w:footnote>
  <w:footnote w:type="continuationSeparator" w:id="0">
    <w:p w:rsidR="001C3372" w:rsidRDefault="001C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2DA" w:rsidRDefault="001C3372">
    <w:pPr>
      <w:pStyle w:val="Standard"/>
      <w:spacing w:before="113" w:line="100" w:lineRule="atLeast"/>
      <w:jc w:val="center"/>
      <w:rPr>
        <w:lang w:eastAsia="pt-BR"/>
      </w:rPr>
    </w:pPr>
    <w:r>
      <w:rPr>
        <w:noProof/>
        <w:lang w:eastAsia="pt-BR"/>
      </w:rPr>
      <w:drawing>
        <wp:anchor distT="0" distB="0" distL="114935" distR="114935" simplePos="0" relativeHeight="7" behindDoc="1" locked="0" layoutInCell="0" allowOverlap="1">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rsidR="006922DA" w:rsidRDefault="006922DA">
    <w:pPr>
      <w:pStyle w:val="Standard"/>
      <w:spacing w:before="113" w:line="100" w:lineRule="atLeast"/>
      <w:jc w:val="center"/>
      <w:rPr>
        <w:rFonts w:eastAsia="Tahoma"/>
        <w:bCs/>
        <w:smallCaps/>
        <w:szCs w:val="24"/>
        <w:lang w:eastAsia="pt-BR"/>
      </w:rPr>
    </w:pPr>
  </w:p>
  <w:p w:rsidR="006922DA" w:rsidRDefault="001C3372">
    <w:pPr>
      <w:pStyle w:val="Standard"/>
      <w:spacing w:before="113" w:line="100" w:lineRule="atLeast"/>
      <w:jc w:val="center"/>
    </w:pPr>
    <w:r>
      <w:rPr>
        <w:lang w:eastAsia="pt-BR"/>
      </w:rPr>
      <w:t>CONSELHO NACIONAL DO MINISTÉRIO PÚBLICO</w:t>
    </w:r>
  </w:p>
  <w:p w:rsidR="006922DA" w:rsidRDefault="006922DA">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8450A"/>
    <w:multiLevelType w:val="multilevel"/>
    <w:tmpl w:val="C1CAFE6C"/>
    <w:lvl w:ilvl="0">
      <w:start w:val="1"/>
      <w:numFmt w:val="none"/>
      <w:pStyle w:val="Ttulo1"/>
      <w:suff w:val="nothing"/>
      <w:lvlText w:val=""/>
      <w:lvlJc w:val="left"/>
      <w:pPr>
        <w:tabs>
          <w:tab w:val="num" w:pos="0"/>
        </w:tabs>
        <w:ind w:left="32532" w:firstLine="0"/>
      </w:pPr>
    </w:lvl>
    <w:lvl w:ilvl="1">
      <w:start w:val="1"/>
      <w:numFmt w:val="none"/>
      <w:pStyle w:val="Ttulo2"/>
      <w:suff w:val="nothing"/>
      <w:lvlText w:val=""/>
      <w:lvlJc w:val="left"/>
      <w:pPr>
        <w:tabs>
          <w:tab w:val="num" w:pos="0"/>
        </w:tabs>
        <w:ind w:left="32532" w:firstLine="0"/>
      </w:pPr>
    </w:lvl>
    <w:lvl w:ilvl="2">
      <w:start w:val="1"/>
      <w:numFmt w:val="none"/>
      <w:pStyle w:val="Ttulo3"/>
      <w:suff w:val="nothing"/>
      <w:lvlText w:val=""/>
      <w:lvlJc w:val="left"/>
      <w:pPr>
        <w:tabs>
          <w:tab w:val="num" w:pos="0"/>
        </w:tabs>
        <w:ind w:left="32532"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32532"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74154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DA"/>
    <w:rsid w:val="001C3372"/>
    <w:rsid w:val="006922D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5E0DA-8C36-4D63-B091-A6857A3E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sz w:val="24"/>
      <w:szCs w:val="24"/>
      <w:lang w:eastAsia="zh-CN" w:bidi="hi-IN"/>
    </w:rPr>
  </w:style>
  <w:style w:type="paragraph" w:styleId="Ttulo1">
    <w:name w:val="heading 1"/>
    <w:qFormat/>
    <w:pPr>
      <w:widowControl w:val="0"/>
      <w:numPr>
        <w:numId w:val="1"/>
      </w:numPr>
      <w:outlineLvl w:val="0"/>
    </w:pPr>
    <w:rPr>
      <w:sz w:val="36"/>
      <w:szCs w:val="36"/>
    </w:rPr>
  </w:style>
  <w:style w:type="paragraph" w:styleId="Ttulo2">
    <w:name w:val="heading 2"/>
    <w:qFormat/>
    <w:pPr>
      <w:keepNext/>
      <w:widowControl w:val="0"/>
      <w:numPr>
        <w:ilvl w:val="1"/>
        <w:numId w:val="1"/>
      </w:numPr>
      <w:spacing w:before="600" w:after="120" w:line="240" w:lineRule="exact"/>
      <w:jc w:val="center"/>
      <w:outlineLvl w:val="1"/>
    </w:pPr>
    <w:rPr>
      <w:sz w:val="24"/>
    </w:rPr>
  </w:style>
  <w:style w:type="paragraph" w:styleId="Ttulo3">
    <w:name w:val="heading 3"/>
    <w:qFormat/>
    <w:pPr>
      <w:widowControl w:val="0"/>
      <w:numPr>
        <w:ilvl w:val="2"/>
        <w:numId w:val="1"/>
      </w:numPr>
      <w:outlineLvl w:val="2"/>
    </w:pPr>
    <w:rPr>
      <w:b/>
      <w:bCs/>
      <w:sz w:val="24"/>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qFormat/>
    <w:pPr>
      <w:widowControl w:val="0"/>
      <w:numPr>
        <w:ilvl w:val="4"/>
        <w:numId w:val="1"/>
      </w:numPr>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00000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E85E00"/>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unhideWhenUsed/>
    <w:rsid w:val="00AC318A"/>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character" w:customStyle="1" w:styleId="Pr-formataoHTMLChar">
    <w:name w:val="Pré-formatação HTML Char"/>
    <w:basedOn w:val="Fontepargpadro"/>
    <w:uiPriority w:val="99"/>
    <w:semiHidden/>
    <w:qFormat/>
    <w:rsid w:val="009165B1"/>
    <w:rPr>
      <w:rFonts w:ascii="Courier New" w:hAnsi="Courier New" w:cs="Courier New"/>
    </w:rPr>
  </w:style>
  <w:style w:type="character" w:styleId="MenoPendente">
    <w:name w:val="Unresolved Mention"/>
    <w:basedOn w:val="Fontepargpadro"/>
    <w:uiPriority w:val="99"/>
    <w:semiHidden/>
    <w:unhideWhenUsed/>
    <w:qFormat/>
    <w:rsid w:val="00104474"/>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pPr>
      <w:widowControl w:val="0"/>
    </w:pPr>
    <w:rPr>
      <w:rFonts w:cs="Tahoma"/>
      <w:sz w:val="24"/>
    </w:rPr>
  </w:style>
  <w:style w:type="paragraph" w:styleId="Legenda">
    <w:name w:val="caption"/>
    <w:qFormat/>
    <w:pPr>
      <w:widowControl w:val="0"/>
      <w:suppressLineNumbers/>
      <w:spacing w:before="120" w:after="120"/>
    </w:pPr>
    <w:rPr>
      <w:rFonts w:cs="Mangal"/>
      <w:i/>
      <w:iCs/>
      <w:sz w:val="24"/>
      <w:szCs w:val="24"/>
    </w:rPr>
  </w:style>
  <w:style w:type="paragraph" w:customStyle="1" w:styleId="ndice">
    <w:name w:val="Índice"/>
    <w:qFormat/>
    <w:pPr>
      <w:widowControl w:val="0"/>
      <w:suppressLineNumbers/>
    </w:pPr>
    <w:rPr>
      <w:rFonts w:cs="Tahoma"/>
      <w:sz w:val="24"/>
    </w:rPr>
  </w:style>
  <w:style w:type="paragraph" w:customStyle="1" w:styleId="Ttulo10">
    <w:name w:val="Título1"/>
    <w:qFormat/>
    <w:pPr>
      <w:keepNext/>
      <w:widowControl w:val="0"/>
      <w:spacing w:before="240" w:after="120"/>
    </w:pPr>
    <w:rPr>
      <w:rFonts w:ascii="Arial" w:hAnsi="Arial" w:cs="Tahoma"/>
      <w:sz w:val="28"/>
      <w:szCs w:val="28"/>
    </w:rPr>
  </w:style>
  <w:style w:type="paragraph" w:customStyle="1" w:styleId="Ttulo36">
    <w:name w:val="Título36"/>
    <w:basedOn w:val="Normal"/>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sz w:val="24"/>
      <w:lang w:eastAsia="zh-CN"/>
    </w:rPr>
  </w:style>
  <w:style w:type="paragraph" w:customStyle="1" w:styleId="Ttulo17">
    <w:name w:val="Título17"/>
    <w:basedOn w:val="Standard"/>
    <w:qFormat/>
    <w:pPr>
      <w:keepNext/>
      <w:spacing w:before="240" w:after="120"/>
    </w:pPr>
    <w:rPr>
      <w:rFonts w:ascii="Arial" w:hAnsi="Arial" w:cs="Mangal"/>
      <w:sz w:val="28"/>
      <w:szCs w:val="28"/>
    </w:rPr>
  </w:style>
  <w:style w:type="paragraph" w:customStyle="1" w:styleId="Ttulo35">
    <w:name w:val="Título35"/>
    <w:basedOn w:val="Normal"/>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qFormat/>
    <w:pPr>
      <w:keepNext/>
      <w:spacing w:before="240" w:after="120"/>
    </w:pPr>
    <w:rPr>
      <w:rFonts w:ascii="Liberation Sans" w:eastAsia="Microsoft YaHei" w:hAnsi="Liberation Sans"/>
      <w:sz w:val="28"/>
      <w:szCs w:val="28"/>
    </w:rPr>
  </w:style>
  <w:style w:type="paragraph" w:customStyle="1" w:styleId="Ttulo25">
    <w:name w:val="Título25"/>
    <w:basedOn w:val="Normal"/>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qFormat/>
    <w:pPr>
      <w:keepNext/>
      <w:spacing w:before="240" w:after="120"/>
    </w:pPr>
    <w:rPr>
      <w:rFonts w:ascii="Arial" w:hAnsi="Arial" w:cs="Tahoma"/>
      <w:sz w:val="28"/>
      <w:szCs w:val="28"/>
    </w:rPr>
  </w:style>
  <w:style w:type="paragraph" w:styleId="Subttulo">
    <w:name w:val="Subtitle"/>
    <w:basedOn w:val="WW-TtuloPrincipal111"/>
    <w:qFormat/>
    <w:pPr>
      <w:jc w:val="center"/>
    </w:pPr>
    <w:rPr>
      <w:i/>
      <w:iCs/>
    </w:rPr>
  </w:style>
  <w:style w:type="paragraph" w:customStyle="1" w:styleId="Ttulo21">
    <w:name w:val="Título21"/>
    <w:basedOn w:val="Standard"/>
    <w:qFormat/>
    <w:pPr>
      <w:keepNext/>
      <w:spacing w:before="240" w:after="120"/>
    </w:pPr>
    <w:rPr>
      <w:rFonts w:ascii="Arial" w:eastAsia="Microsoft YaHei" w:hAnsi="Arial" w:cs="Mangal"/>
      <w:sz w:val="28"/>
      <w:szCs w:val="28"/>
    </w:rPr>
  </w:style>
  <w:style w:type="paragraph" w:customStyle="1" w:styleId="Ttulo20">
    <w:name w:val="Título20"/>
    <w:basedOn w:val="Standard"/>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qFormat/>
    <w:pPr>
      <w:keepNext/>
      <w:spacing w:before="240" w:after="120"/>
    </w:pPr>
    <w:rPr>
      <w:rFonts w:ascii="Arial" w:hAnsi="Arial" w:cs="Tahoma"/>
      <w:sz w:val="28"/>
      <w:szCs w:val="28"/>
    </w:rPr>
  </w:style>
  <w:style w:type="paragraph" w:customStyle="1" w:styleId="WW-Ttulo">
    <w:name w:val="WW-Título"/>
    <w:basedOn w:val="Standard"/>
    <w:qFormat/>
    <w:pPr>
      <w:keepNext/>
      <w:spacing w:before="240" w:after="120"/>
    </w:pPr>
    <w:rPr>
      <w:rFonts w:ascii="Arial" w:hAnsi="Arial" w:cs="Tahoma"/>
      <w:sz w:val="28"/>
      <w:szCs w:val="28"/>
    </w:rPr>
  </w:style>
  <w:style w:type="paragraph" w:customStyle="1" w:styleId="Ttulo37">
    <w:name w:val="Título3"/>
    <w:basedOn w:val="Standard"/>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qFormat/>
    <w:pPr>
      <w:keepNext/>
      <w:spacing w:before="240" w:after="120"/>
    </w:pPr>
    <w:rPr>
      <w:rFonts w:ascii="Arial" w:hAnsi="Arial" w:cs="Tahoma"/>
      <w:sz w:val="28"/>
      <w:szCs w:val="28"/>
    </w:rPr>
  </w:style>
  <w:style w:type="paragraph" w:customStyle="1" w:styleId="WW-Ttulo11">
    <w:name w:val="WW-Título11"/>
    <w:basedOn w:val="Standard"/>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qFormat/>
    <w:pPr>
      <w:keepNext/>
      <w:spacing w:before="240" w:after="120"/>
    </w:pPr>
    <w:rPr>
      <w:rFonts w:ascii="Arial" w:hAnsi="Arial" w:cs="Tahoma"/>
      <w:sz w:val="28"/>
      <w:szCs w:val="28"/>
    </w:rPr>
  </w:style>
  <w:style w:type="paragraph" w:customStyle="1" w:styleId="WW-Ttulo11111">
    <w:name w:val="WW-Título11111"/>
    <w:basedOn w:val="Standard"/>
    <w:qFormat/>
    <w:pPr>
      <w:keepNext/>
      <w:spacing w:before="240" w:after="120"/>
    </w:pPr>
    <w:rPr>
      <w:rFonts w:ascii="Arial" w:hAnsi="Arial" w:cs="Tahoma"/>
      <w:sz w:val="28"/>
      <w:szCs w:val="28"/>
    </w:rPr>
  </w:style>
  <w:style w:type="paragraph" w:customStyle="1" w:styleId="WW-Ttulo111111">
    <w:name w:val="WW-Título111111"/>
    <w:basedOn w:val="Standard"/>
    <w:qFormat/>
    <w:pPr>
      <w:keepNext/>
      <w:spacing w:before="240" w:after="120"/>
    </w:pPr>
    <w:rPr>
      <w:rFonts w:ascii="Arial" w:hAnsi="Arial" w:cs="Tahoma"/>
      <w:sz w:val="28"/>
      <w:szCs w:val="28"/>
    </w:rPr>
  </w:style>
  <w:style w:type="paragraph" w:customStyle="1" w:styleId="WW-Ttulo1111111">
    <w:name w:val="WW-Título1111111"/>
    <w:basedOn w:val="Standard"/>
    <w:qFormat/>
    <w:pPr>
      <w:keepNext/>
      <w:spacing w:before="240" w:after="120"/>
    </w:pPr>
    <w:rPr>
      <w:rFonts w:ascii="Arial" w:hAnsi="Arial" w:cs="Tahoma"/>
      <w:sz w:val="28"/>
      <w:szCs w:val="28"/>
    </w:rPr>
  </w:style>
  <w:style w:type="paragraph" w:customStyle="1" w:styleId="WW-Ttulo11111111">
    <w:name w:val="WW-Título11111111"/>
    <w:basedOn w:val="Standard"/>
    <w:qFormat/>
    <w:pPr>
      <w:keepNext/>
      <w:spacing w:before="240" w:after="120"/>
    </w:pPr>
    <w:rPr>
      <w:rFonts w:ascii="Arial" w:hAnsi="Arial" w:cs="Tahoma"/>
      <w:sz w:val="28"/>
      <w:szCs w:val="28"/>
    </w:rPr>
  </w:style>
  <w:style w:type="paragraph" w:customStyle="1" w:styleId="WW-Ttulo111111111">
    <w:name w:val="WW-Título111111111"/>
    <w:basedOn w:val="Standard"/>
    <w:qFormat/>
    <w:pPr>
      <w:keepNext/>
      <w:spacing w:before="240" w:after="120"/>
    </w:pPr>
    <w:rPr>
      <w:rFonts w:ascii="Arial" w:hAnsi="Arial" w:cs="Tahoma"/>
      <w:sz w:val="28"/>
      <w:szCs w:val="28"/>
    </w:rPr>
  </w:style>
  <w:style w:type="paragraph" w:customStyle="1" w:styleId="WW-Ttulo1111111111">
    <w:name w:val="WW-Título1111111111"/>
    <w:basedOn w:val="Standard"/>
    <w:qFormat/>
    <w:pPr>
      <w:keepNext/>
      <w:spacing w:before="240" w:after="120"/>
    </w:pPr>
    <w:rPr>
      <w:rFonts w:ascii="Arial" w:hAnsi="Arial" w:cs="Tahoma"/>
      <w:sz w:val="28"/>
      <w:szCs w:val="28"/>
    </w:rPr>
  </w:style>
  <w:style w:type="paragraph" w:customStyle="1" w:styleId="WW-Ttulo11111111111">
    <w:name w:val="WW-Título11111111111"/>
    <w:basedOn w:val="Standard"/>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qFormat/>
    <w:pPr>
      <w:keepNext/>
      <w:spacing w:before="240" w:after="120"/>
    </w:pPr>
    <w:rPr>
      <w:rFonts w:ascii="Arial" w:hAnsi="Arial" w:cs="Tahoma"/>
      <w:sz w:val="28"/>
      <w:szCs w:val="28"/>
    </w:rPr>
  </w:style>
  <w:style w:type="paragraph" w:customStyle="1" w:styleId="WW-Ttulo1111111111111">
    <w:name w:val="WW-Título1111111111111"/>
    <w:basedOn w:val="Standard"/>
    <w:qFormat/>
    <w:pPr>
      <w:keepNext/>
      <w:spacing w:before="240" w:after="120"/>
    </w:pPr>
    <w:rPr>
      <w:rFonts w:ascii="Arial" w:hAnsi="Arial" w:cs="Tahoma"/>
      <w:sz w:val="28"/>
      <w:szCs w:val="28"/>
    </w:rPr>
  </w:style>
  <w:style w:type="paragraph" w:customStyle="1" w:styleId="WW-Ttulo11111111111111">
    <w:name w:val="WW-Título11111111111111"/>
    <w:basedOn w:val="WW-Ttulo1111111111111"/>
    <w:qFormat/>
  </w:style>
  <w:style w:type="paragraph" w:customStyle="1" w:styleId="TtuloPrincipal">
    <w:name w:val="Título Principal"/>
    <w:basedOn w:val="Standard"/>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qFormat/>
    <w:pPr>
      <w:keepNext/>
      <w:spacing w:before="240" w:after="120"/>
    </w:pPr>
    <w:rPr>
      <w:rFonts w:ascii="Arial" w:hAnsi="Arial" w:cs="Tahoma"/>
      <w:sz w:val="28"/>
      <w:szCs w:val="28"/>
    </w:rPr>
  </w:style>
  <w:style w:type="paragraph" w:customStyle="1" w:styleId="WW-TtuloPrincipal1">
    <w:name w:val="WW-Título Principal1"/>
    <w:basedOn w:val="Standard"/>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qFormat/>
    <w:pPr>
      <w:keepNext/>
      <w:spacing w:before="240" w:after="120"/>
    </w:pPr>
    <w:rPr>
      <w:rFonts w:ascii="Arial" w:hAnsi="Arial" w:cs="Tahoma"/>
      <w:sz w:val="28"/>
      <w:szCs w:val="28"/>
    </w:rPr>
  </w:style>
  <w:style w:type="paragraph" w:customStyle="1" w:styleId="WW-TtuloPrincipal12">
    <w:name w:val="WW-Título Principal12"/>
    <w:basedOn w:val="Standard"/>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sz w:val="24"/>
      <w:lang w:eastAsia="zh-CN"/>
    </w:rPr>
  </w:style>
  <w:style w:type="paragraph" w:styleId="NormalWeb">
    <w:name w:val="Normal (Web)"/>
    <w:basedOn w:val="Standard"/>
    <w:uiPriority w:val="99"/>
    <w:qFormat/>
    <w:pPr>
      <w:spacing w:before="100" w:after="100"/>
    </w:pPr>
    <w:rPr>
      <w:szCs w:val="24"/>
    </w:rPr>
  </w:style>
  <w:style w:type="paragraph" w:customStyle="1" w:styleId="ItemPauta">
    <w:name w:val="ItemPauta"/>
    <w:qFormat/>
    <w:pPr>
      <w:widowControl w:val="0"/>
      <w:jc w:val="center"/>
      <w:textAlignment w:val="baseline"/>
    </w:pPr>
    <w:rPr>
      <w:rFonts w:eastAsia="Lucida Sans Unicode"/>
      <w:b/>
      <w:sz w:val="28"/>
      <w:lang w:eastAsia="zh-CN"/>
    </w:rPr>
  </w:style>
  <w:style w:type="paragraph" w:customStyle="1" w:styleId="western">
    <w:name w:val="western"/>
    <w:basedOn w:val="Standard"/>
    <w:qFormat/>
    <w:pPr>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sz w:val="24"/>
      <w:lang w:eastAsia="zh-CN"/>
    </w:rPr>
  </w:style>
  <w:style w:type="paragraph" w:customStyle="1" w:styleId="WW-Ttulo2">
    <w:name w:val="WW-Título2"/>
    <w:basedOn w:val="Standard"/>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qFormat/>
    <w:pPr>
      <w:keepNext/>
      <w:spacing w:before="240" w:after="120"/>
    </w:pPr>
    <w:rPr>
      <w:rFonts w:ascii="Arial" w:eastAsia="Microsoft YaHei" w:hAnsi="Arial" w:cs="Mangal"/>
      <w:sz w:val="28"/>
      <w:szCs w:val="28"/>
    </w:rPr>
  </w:style>
  <w:style w:type="paragraph" w:customStyle="1" w:styleId="WW-Ttulo3">
    <w:name w:val="WW-Título3"/>
    <w:basedOn w:val="Standard"/>
    <w:qFormat/>
    <w:pPr>
      <w:keepNext/>
      <w:spacing w:before="240" w:after="120"/>
    </w:pPr>
    <w:rPr>
      <w:rFonts w:ascii="Arial" w:eastAsia="Microsoft YaHei" w:hAnsi="Arial" w:cs="Mangal"/>
      <w:sz w:val="28"/>
      <w:szCs w:val="28"/>
    </w:rPr>
  </w:style>
  <w:style w:type="paragraph" w:customStyle="1" w:styleId="WW-Ttulo123">
    <w:name w:val="WW-Título123"/>
    <w:basedOn w:val="Standard"/>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qFormat/>
    <w:pPr>
      <w:spacing w:line="100" w:lineRule="atLeast"/>
    </w:pPr>
  </w:style>
  <w:style w:type="paragraph" w:customStyle="1" w:styleId="WW-Ttulo4">
    <w:name w:val="WW-Título4"/>
    <w:basedOn w:val="Standard"/>
    <w:qFormat/>
    <w:pPr>
      <w:keepNext/>
      <w:spacing w:before="240" w:after="120"/>
    </w:pPr>
    <w:rPr>
      <w:rFonts w:ascii="Arial" w:eastAsia="Microsoft YaHei" w:hAnsi="Arial" w:cs="Mangal"/>
      <w:sz w:val="28"/>
      <w:szCs w:val="28"/>
    </w:rPr>
  </w:style>
  <w:style w:type="paragraph" w:customStyle="1" w:styleId="WW-Ttulo1234">
    <w:name w:val="WW-Título1234"/>
    <w:basedOn w:val="Standard"/>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lang w:eastAsia="pt-BR" w:bidi="ar-SA"/>
    </w:rPr>
  </w:style>
  <w:style w:type="paragraph" w:styleId="Pr-formataoHTML">
    <w:name w:val="HTML Preformatted"/>
    <w:basedOn w:val="Normal"/>
    <w:uiPriority w:val="99"/>
    <w:semiHidden/>
    <w:unhideWhenUsed/>
    <w:qFormat/>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pt-BR" w:bidi="ar-SA"/>
    </w:rPr>
  </w:style>
  <w:style w:type="paragraph" w:customStyle="1" w:styleId="PARPOSEMENTA">
    <w:name w:val="PARPOSEMENTA"/>
    <w:basedOn w:val="Standard"/>
    <w:qFormat/>
    <w:rsid w:val="00A312A3"/>
    <w:pPr>
      <w:widowControl/>
      <w:spacing w:before="283" w:after="113" w:line="360" w:lineRule="auto"/>
      <w:ind w:firstLine="1134"/>
      <w:jc w:val="both"/>
    </w:pPr>
    <w:rPr>
      <w:rFonts w:eastAsia="SimSun" w:cs="Mangal"/>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F5E-10EB-4822-BBF1-497B0D1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12091</Characters>
  <Application>Microsoft Office Word</Application>
  <DocSecurity>0</DocSecurity>
  <Lines>100</Lines>
  <Paragraphs>28</Paragraphs>
  <ScaleCrop>false</ScaleCrop>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dc:description/>
  <cp:lastModifiedBy>Viviane de Almeida Silva</cp:lastModifiedBy>
  <cp:revision>2</cp:revision>
  <cp:lastPrinted>2020-06-03T22:59:00Z</cp:lastPrinted>
  <dcterms:created xsi:type="dcterms:W3CDTF">2023-09-06T16:38:00Z</dcterms:created>
  <dcterms:modified xsi:type="dcterms:W3CDTF">2023-09-06T16:38:00Z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